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A9" w:rsidRDefault="00EE4819" w:rsidP="00846A3B">
      <w:pPr>
        <w:pStyle w:val="Textbody"/>
        <w:spacing w:after="0"/>
        <w:jc w:val="center"/>
      </w:pPr>
      <w:r>
        <w:rPr>
          <w:rFonts w:ascii="Helvetica" w:hAnsi="Helvetica"/>
          <w:i/>
          <w:iCs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E658611" wp14:editId="27D508DA">
            <wp:simplePos x="0" y="0"/>
            <wp:positionH relativeFrom="column">
              <wp:posOffset>52705</wp:posOffset>
            </wp:positionH>
            <wp:positionV relativeFrom="paragraph">
              <wp:posOffset>1905</wp:posOffset>
            </wp:positionV>
            <wp:extent cx="788670" cy="2286000"/>
            <wp:effectExtent l="0" t="0" r="0" b="0"/>
            <wp:wrapTight wrapText="bothSides">
              <wp:wrapPolygon edited="0">
                <wp:start x="3130" y="360"/>
                <wp:lineTo x="1565" y="1800"/>
                <wp:lineTo x="9391" y="3600"/>
                <wp:lineTo x="3130" y="4680"/>
                <wp:lineTo x="2609" y="5760"/>
                <wp:lineTo x="5217" y="6480"/>
                <wp:lineTo x="1043" y="9360"/>
                <wp:lineTo x="1043" y="14040"/>
                <wp:lineTo x="2087" y="14400"/>
                <wp:lineTo x="10435" y="15120"/>
                <wp:lineTo x="2087" y="15300"/>
                <wp:lineTo x="522" y="15660"/>
                <wp:lineTo x="1043" y="21060"/>
                <wp:lineTo x="16174" y="21060"/>
                <wp:lineTo x="17217" y="20700"/>
                <wp:lineTo x="19826" y="18540"/>
                <wp:lineTo x="20348" y="16920"/>
                <wp:lineTo x="15130" y="15300"/>
                <wp:lineTo x="10435" y="15120"/>
                <wp:lineTo x="18261" y="14040"/>
                <wp:lineTo x="18261" y="12960"/>
                <wp:lineTo x="9391" y="12240"/>
                <wp:lineTo x="14087" y="9360"/>
                <wp:lineTo x="18783" y="5760"/>
                <wp:lineTo x="18261" y="4680"/>
                <wp:lineTo x="16174" y="3600"/>
                <wp:lineTo x="18783" y="1260"/>
                <wp:lineTo x="18261" y="360"/>
                <wp:lineTo x="3130" y="360"/>
              </wp:wrapPolygon>
            </wp:wrapTight>
            <wp:docPr id="4" name="Image 4" descr="C:\Users\luc7\Documents\7 lieux SAVE 14 JANVIER 2016\Com et projet\support com\logo_fichiers\7lieux_logo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7\Documents\7 lieux SAVE 14 JANVIER 2016\Com et projet\support com\logo_fichiers\7lieux_logo TRAN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DCD">
        <w:rPr>
          <w:rFonts w:ascii="Helvetica" w:hAnsi="Helvetica"/>
          <w:i/>
          <w:i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76453FE" wp14:editId="5EF7402A">
            <wp:simplePos x="0" y="0"/>
            <wp:positionH relativeFrom="column">
              <wp:posOffset>3529330</wp:posOffset>
            </wp:positionH>
            <wp:positionV relativeFrom="paragraph">
              <wp:posOffset>0</wp:posOffset>
            </wp:positionV>
            <wp:extent cx="2409825" cy="1536700"/>
            <wp:effectExtent l="0" t="0" r="9525" b="6350"/>
            <wp:wrapThrough wrapText="bothSides">
              <wp:wrapPolygon edited="0">
                <wp:start x="0" y="0"/>
                <wp:lineTo x="0" y="21421"/>
                <wp:lineTo x="21515" y="21421"/>
                <wp:lineTo x="21515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DLA picardi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EB09A9" w:rsidRDefault="00EB09A9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846A3B" w:rsidRDefault="00846A3B" w:rsidP="00846A3B">
      <w:pPr>
        <w:pStyle w:val="Textbody"/>
        <w:tabs>
          <w:tab w:val="left" w:pos="208"/>
          <w:tab w:val="left" w:pos="700"/>
          <w:tab w:val="left" w:pos="733"/>
        </w:tabs>
        <w:spacing w:after="0"/>
        <w:jc w:val="center"/>
        <w:rPr>
          <w:rFonts w:ascii="Helvetica" w:hAnsi="Helvetica"/>
          <w:i/>
          <w:iCs/>
        </w:rPr>
      </w:pP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</w:rPr>
      </w:pPr>
    </w:p>
    <w:p w:rsidR="00B90DCD" w:rsidRDefault="00B90DCD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EE4819" w:rsidRDefault="00EE4819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C17986" w:rsidRDefault="00C17986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i/>
          <w:iCs/>
        </w:rPr>
      </w:pPr>
    </w:p>
    <w:p w:rsidR="00B90DCD" w:rsidRDefault="00B90DCD" w:rsidP="00B90DCD">
      <w:pPr>
        <w:pStyle w:val="Textbody"/>
        <w:tabs>
          <w:tab w:val="left" w:pos="95"/>
          <w:tab w:val="left" w:pos="587"/>
          <w:tab w:val="left" w:pos="620"/>
        </w:tabs>
        <w:spacing w:after="0"/>
        <w:ind w:left="720"/>
        <w:rPr>
          <w:rFonts w:ascii="Helvetica" w:hAnsi="Helvetica"/>
          <w:i/>
          <w:iCs/>
        </w:rPr>
      </w:pP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 xml:space="preserve">DLA COLLECTIF </w:t>
      </w:r>
      <w:r w:rsidR="00B90DCD">
        <w:rPr>
          <w:rFonts w:ascii="Helvetica" w:hAnsi="Helvetica"/>
          <w:i/>
          <w:iCs/>
        </w:rPr>
        <w:t xml:space="preserve">– </w:t>
      </w:r>
      <w:r>
        <w:rPr>
          <w:rFonts w:ascii="Helvetica" w:hAnsi="Helvetica"/>
          <w:i/>
          <w:iCs/>
        </w:rPr>
        <w:t>BGE DE PICARDIE</w:t>
      </w: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sz w:val="28"/>
          <w:szCs w:val="28"/>
        </w:rPr>
      </w:pPr>
    </w:p>
    <w:p w:rsidR="00846A3B" w:rsidRDefault="00846A3B" w:rsidP="00846A3B">
      <w:pPr>
        <w:pStyle w:val="Textbody"/>
        <w:tabs>
          <w:tab w:val="left" w:pos="95"/>
          <w:tab w:val="left" w:pos="587"/>
          <w:tab w:val="left" w:pos="620"/>
        </w:tabs>
        <w:spacing w:after="0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PROJET </w:t>
      </w:r>
      <w:r w:rsidR="00C17986">
        <w:rPr>
          <w:rFonts w:ascii="Helvetica" w:hAnsi="Helvetica"/>
          <w:sz w:val="28"/>
          <w:szCs w:val="28"/>
        </w:rPr>
        <w:t>Cité des brossiers</w:t>
      </w:r>
    </w:p>
    <w:p w:rsidR="00EB09A9" w:rsidRDefault="00EB09A9">
      <w:pPr>
        <w:pStyle w:val="Textbody"/>
        <w:ind w:left="-57"/>
        <w:jc w:val="center"/>
        <w:rPr>
          <w:rFonts w:ascii="Helvetica" w:hAnsi="Helvetica"/>
          <w:b/>
          <w:bCs/>
          <w:sz w:val="28"/>
          <w:szCs w:val="28"/>
        </w:rPr>
      </w:pPr>
    </w:p>
    <w:p w:rsidR="00EB09A9" w:rsidRDefault="00EB09A9">
      <w:pPr>
        <w:pStyle w:val="Textbody"/>
        <w:ind w:left="-57"/>
        <w:jc w:val="center"/>
        <w:rPr>
          <w:rFonts w:ascii="Helvetica" w:hAnsi="Helvetica"/>
          <w:b/>
          <w:bCs/>
          <w:sz w:val="28"/>
          <w:szCs w:val="28"/>
        </w:rPr>
      </w:pPr>
    </w:p>
    <w:p w:rsidR="00152799" w:rsidRDefault="00152799">
      <w:pPr>
        <w:pStyle w:val="Textbody"/>
        <w:spacing w:after="0"/>
        <w:ind w:left="-57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COMPE-RENDU REUNION</w:t>
      </w:r>
    </w:p>
    <w:p w:rsidR="00EB09A9" w:rsidRDefault="00152799">
      <w:pPr>
        <w:pStyle w:val="Textbody"/>
        <w:spacing w:after="0"/>
        <w:ind w:left="-57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Réunion d’étape N°3 du 2 février 2016</w:t>
      </w:r>
    </w:p>
    <w:p w:rsidR="00EB09A9" w:rsidRDefault="00EB09A9">
      <w:pPr>
        <w:pStyle w:val="Textbody"/>
        <w:spacing w:after="0"/>
        <w:ind w:left="-57"/>
        <w:jc w:val="center"/>
        <w:rPr>
          <w:rFonts w:ascii="Helvetica" w:hAnsi="Helvetica"/>
          <w:sz w:val="28"/>
          <w:szCs w:val="28"/>
        </w:rPr>
      </w:pPr>
    </w:p>
    <w:p w:rsidR="00EB09A9" w:rsidRDefault="00EB09A9">
      <w:pPr>
        <w:pStyle w:val="Textbody"/>
        <w:spacing w:after="0"/>
        <w:ind w:left="-57"/>
        <w:jc w:val="center"/>
        <w:rPr>
          <w:rFonts w:ascii="Helvetica" w:hAnsi="Helvetica"/>
          <w:sz w:val="24"/>
          <w:szCs w:val="24"/>
        </w:rPr>
      </w:pPr>
    </w:p>
    <w:p w:rsidR="00EB09A9" w:rsidRDefault="00EB09A9">
      <w:pPr>
        <w:pStyle w:val="Textbody"/>
        <w:ind w:left="-57"/>
        <w:jc w:val="both"/>
        <w:rPr>
          <w:rFonts w:ascii="Helvetica" w:hAnsi="Helvetica"/>
        </w:rPr>
      </w:pPr>
    </w:p>
    <w:p w:rsidR="00B90DCD" w:rsidRDefault="00B90DCD">
      <w:pPr>
        <w:suppressAutoHyphens w:val="0"/>
        <w:rPr>
          <w:rFonts w:ascii="Helvetica" w:eastAsia="Droid Sans" w:hAnsi="Helvetica" w:cs="Calibri"/>
          <w:color w:val="00000A"/>
          <w:sz w:val="22"/>
          <w:szCs w:val="22"/>
          <w:lang w:eastAsia="en-US" w:bidi="ar-SA"/>
        </w:rPr>
      </w:pPr>
      <w:r>
        <w:rPr>
          <w:rFonts w:ascii="Helvetica" w:hAnsi="Helvetica"/>
        </w:rPr>
        <w:br w:type="page"/>
      </w:r>
    </w:p>
    <w:p w:rsidR="00EE4819" w:rsidRDefault="00EE4819">
      <w:pPr>
        <w:pStyle w:val="Textbody"/>
        <w:spacing w:after="0"/>
        <w:jc w:val="both"/>
        <w:rPr>
          <w:rFonts w:ascii="Helvetica" w:hAnsi="Helvetica"/>
          <w:i/>
          <w:iCs/>
        </w:rPr>
      </w:pPr>
    </w:p>
    <w:p w:rsidR="00276A30" w:rsidRDefault="00276A30">
      <w:pPr>
        <w:pStyle w:val="Textbody"/>
        <w:spacing w:after="0"/>
        <w:jc w:val="both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Une </w:t>
      </w:r>
      <w:r w:rsidR="00436FF2">
        <w:rPr>
          <w:rFonts w:ascii="Helvetica" w:hAnsi="Helvetica"/>
          <w:i/>
          <w:iCs/>
        </w:rPr>
        <w:t>3</w:t>
      </w:r>
      <w:r w:rsidR="00436FF2" w:rsidRPr="00436FF2">
        <w:rPr>
          <w:rFonts w:ascii="Helvetica" w:hAnsi="Helvetica"/>
          <w:i/>
          <w:iCs/>
          <w:vertAlign w:val="superscript"/>
        </w:rPr>
        <w:t>ème</w:t>
      </w:r>
      <w:r w:rsidR="00436FF2">
        <w:rPr>
          <w:rFonts w:ascii="Helvetica" w:hAnsi="Helvetica"/>
          <w:i/>
          <w:iCs/>
        </w:rPr>
        <w:t xml:space="preserve"> </w:t>
      </w:r>
      <w:r>
        <w:rPr>
          <w:rFonts w:ascii="Helvetica" w:hAnsi="Helvetica"/>
          <w:i/>
          <w:iCs/>
        </w:rPr>
        <w:t>réunion d’étape s’est tenue le 2 février 2016. Elle avait pour objet :</w:t>
      </w:r>
    </w:p>
    <w:p w:rsidR="00EE4819" w:rsidRDefault="00276A30" w:rsidP="00276A30">
      <w:pPr>
        <w:pStyle w:val="Textbody"/>
        <w:numPr>
          <w:ilvl w:val="0"/>
          <w:numId w:val="10"/>
        </w:numPr>
        <w:spacing w:after="0"/>
        <w:jc w:val="both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Fai</w:t>
      </w:r>
      <w:r w:rsidR="00E26A87">
        <w:rPr>
          <w:rFonts w:ascii="Helvetica" w:hAnsi="Helvetica"/>
          <w:i/>
          <w:iCs/>
        </w:rPr>
        <w:t>re le point sur l’état d’avancement</w:t>
      </w:r>
      <w:r>
        <w:rPr>
          <w:rFonts w:ascii="Helvetica" w:hAnsi="Helvetica"/>
          <w:i/>
          <w:iCs/>
        </w:rPr>
        <w:t xml:space="preserve"> du projet depuis le démarrage de la mission,</w:t>
      </w:r>
    </w:p>
    <w:p w:rsidR="00276A30" w:rsidRDefault="00276A30" w:rsidP="00276A30">
      <w:pPr>
        <w:pStyle w:val="Textbody"/>
        <w:numPr>
          <w:ilvl w:val="0"/>
          <w:numId w:val="10"/>
        </w:numPr>
        <w:spacing w:after="0"/>
        <w:jc w:val="both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Définir les prochaines étapes du travail engagé.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424824">
      <w:pPr>
        <w:pStyle w:val="Textbody"/>
        <w:spacing w:after="0"/>
        <w:jc w:val="both"/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  <w:i/>
          <w:iCs/>
        </w:rPr>
        <w:t>Étaient présents :</w:t>
      </w:r>
    </w:p>
    <w:p w:rsidR="00EB09A9" w:rsidRDefault="00C17986">
      <w:pPr>
        <w:pStyle w:val="Textbody"/>
        <w:numPr>
          <w:ilvl w:val="0"/>
          <w:numId w:val="3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SCI </w:t>
      </w:r>
      <w:r w:rsidR="00424824">
        <w:rPr>
          <w:rFonts w:ascii="Helvetica" w:hAnsi="Helvetica"/>
        </w:rPr>
        <w:t xml:space="preserve">la Brossière : </w:t>
      </w:r>
      <w:r w:rsidR="00761864">
        <w:rPr>
          <w:rFonts w:ascii="Helvetica" w:hAnsi="Helvetica"/>
        </w:rPr>
        <w:t xml:space="preserve">Sylvie VALENTE, Victor VALENTE, Yves BRYGO, Jack SON, Anne-Gaëlle PHILIPPOT, </w:t>
      </w:r>
      <w:r w:rsidR="00276A30">
        <w:rPr>
          <w:rFonts w:ascii="Helvetica" w:hAnsi="Helvetica"/>
        </w:rPr>
        <w:t>Nicole PREVOT.</w:t>
      </w:r>
    </w:p>
    <w:p w:rsidR="00EB09A9" w:rsidRDefault="00424824">
      <w:pPr>
        <w:pStyle w:val="Textbody"/>
        <w:numPr>
          <w:ilvl w:val="0"/>
          <w:numId w:val="3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7 Lieux conseil : Luc AR</w:t>
      </w:r>
      <w:r w:rsidR="00C17986">
        <w:rPr>
          <w:rFonts w:ascii="Helvetica" w:hAnsi="Helvetica"/>
        </w:rPr>
        <w:t xml:space="preserve">NOLD, Christophe SIMONE (CS </w:t>
      </w:r>
      <w:proofErr w:type="spellStart"/>
      <w:r w:rsidR="00C17986">
        <w:rPr>
          <w:rFonts w:ascii="Helvetica" w:hAnsi="Helvetica"/>
        </w:rPr>
        <w:t>ConS</w:t>
      </w:r>
      <w:r>
        <w:rPr>
          <w:rFonts w:ascii="Helvetica" w:hAnsi="Helvetica"/>
        </w:rPr>
        <w:t>ultance</w:t>
      </w:r>
      <w:proofErr w:type="spellEnd"/>
      <w:r>
        <w:rPr>
          <w:rFonts w:ascii="Helvetica" w:hAnsi="Helvetica"/>
        </w:rPr>
        <w:t>).</w:t>
      </w: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EB09A9" w:rsidRDefault="00EB09A9">
      <w:pPr>
        <w:pStyle w:val="Textbody"/>
        <w:spacing w:after="0"/>
        <w:jc w:val="both"/>
        <w:rPr>
          <w:rFonts w:ascii="Helvetica" w:hAnsi="Helvetica"/>
        </w:rPr>
      </w:pPr>
    </w:p>
    <w:p w:rsidR="00CF6D43" w:rsidRDefault="00CF6D43">
      <w:pPr>
        <w:pStyle w:val="Textbody"/>
        <w:spacing w:after="0"/>
        <w:jc w:val="both"/>
        <w:rPr>
          <w:rFonts w:ascii="Helvetica" w:hAnsi="Helvetica"/>
        </w:rPr>
      </w:pPr>
    </w:p>
    <w:p w:rsidR="00EE4819" w:rsidRDefault="00EE4819">
      <w:pPr>
        <w:pStyle w:val="Textbody"/>
        <w:spacing w:after="0"/>
        <w:jc w:val="both"/>
        <w:rPr>
          <w:rFonts w:ascii="Helvetica" w:hAnsi="Helvetica"/>
        </w:rPr>
      </w:pPr>
    </w:p>
    <w:p w:rsidR="00B90DCD" w:rsidRPr="00CF6D43" w:rsidRDefault="00276A30" w:rsidP="00B90DCD">
      <w:pPr>
        <w:pStyle w:val="Textbody"/>
        <w:spacing w:after="0"/>
        <w:jc w:val="both"/>
        <w:rPr>
          <w:rFonts w:ascii="Helvetica" w:hAnsi="Helvetica"/>
          <w:b/>
          <w:caps/>
        </w:rPr>
      </w:pPr>
      <w:r w:rsidRPr="00CF6D43">
        <w:rPr>
          <w:rFonts w:ascii="Helvetica" w:hAnsi="Helvetica"/>
          <w:b/>
        </w:rPr>
        <w:t>LES POINTS</w:t>
      </w:r>
      <w:r w:rsidRPr="00CF6D43">
        <w:rPr>
          <w:rFonts w:ascii="Helvetica" w:hAnsi="Helvetica"/>
          <w:b/>
          <w:caps/>
        </w:rPr>
        <w:t xml:space="preserve"> </w:t>
      </w:r>
      <w:proofErr w:type="gramStart"/>
      <w:r w:rsidRPr="00CF6D43">
        <w:rPr>
          <w:rFonts w:ascii="Helvetica" w:hAnsi="Helvetica"/>
          <w:b/>
          <w:caps/>
        </w:rPr>
        <w:t>abordés</w:t>
      </w:r>
      <w:proofErr w:type="gramEnd"/>
    </w:p>
    <w:p w:rsidR="001A779D" w:rsidRDefault="001A779D" w:rsidP="00B90DCD">
      <w:pPr>
        <w:pStyle w:val="Textbody"/>
        <w:spacing w:after="0"/>
        <w:jc w:val="both"/>
        <w:rPr>
          <w:rFonts w:ascii="Helvetica" w:hAnsi="Helvetica"/>
          <w:caps/>
        </w:rPr>
      </w:pPr>
    </w:p>
    <w:p w:rsidR="00276A30" w:rsidRDefault="00276A30" w:rsidP="00B90DCD">
      <w:pPr>
        <w:pStyle w:val="Textbody"/>
        <w:spacing w:after="0"/>
        <w:jc w:val="both"/>
        <w:rPr>
          <w:rFonts w:ascii="Helvetica" w:hAnsi="Helvetica"/>
          <w:caps/>
        </w:rPr>
      </w:pPr>
    </w:p>
    <w:p w:rsidR="00E539C7" w:rsidRPr="00ED6B0B" w:rsidRDefault="00A84C28" w:rsidP="00B90DCD">
      <w:pPr>
        <w:pStyle w:val="Textbody"/>
        <w:spacing w:after="0"/>
        <w:jc w:val="both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M</w:t>
      </w:r>
      <w:r w:rsidR="00E539C7" w:rsidRPr="00ED6B0B">
        <w:rPr>
          <w:rFonts w:ascii="Helvetica" w:hAnsi="Helvetica"/>
          <w:b/>
          <w:i/>
        </w:rPr>
        <w:t>airie de Tracy-le-Mont</w:t>
      </w:r>
    </w:p>
    <w:p w:rsidR="00FB4EAE" w:rsidRDefault="00FB4EAE" w:rsidP="00B90DCD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</w:t>
      </w:r>
      <w:r w:rsidR="00ED6B0B">
        <w:rPr>
          <w:rFonts w:ascii="Helvetica" w:hAnsi="Helvetica"/>
        </w:rPr>
        <w:t>e collectif</w:t>
      </w:r>
      <w:r>
        <w:rPr>
          <w:rFonts w:ascii="Helvetica" w:hAnsi="Helvetica"/>
        </w:rPr>
        <w:t xml:space="preserve"> a rencontré </w:t>
      </w:r>
      <w:r w:rsidR="00A84C28">
        <w:rPr>
          <w:rFonts w:ascii="Helvetica" w:hAnsi="Helvetica"/>
        </w:rPr>
        <w:t xml:space="preserve">Madame </w:t>
      </w:r>
      <w:r>
        <w:rPr>
          <w:rFonts w:ascii="Helvetica" w:hAnsi="Helvetica"/>
        </w:rPr>
        <w:t>la Maire de Tracy-le-Mont le 29 janvier 2016 afin de prése</w:t>
      </w:r>
      <w:r w:rsidR="008F509B">
        <w:rPr>
          <w:rFonts w:ascii="Helvetica" w:hAnsi="Helvetica"/>
        </w:rPr>
        <w:t xml:space="preserve">nter le projet et en particulier la </w:t>
      </w:r>
      <w:r>
        <w:rPr>
          <w:rFonts w:ascii="Helvetica" w:hAnsi="Helvetica"/>
        </w:rPr>
        <w:t>création de l’</w:t>
      </w:r>
      <w:r w:rsidR="008F509B">
        <w:rPr>
          <w:rFonts w:ascii="Helvetica" w:hAnsi="Helvetica"/>
        </w:rPr>
        <w:t xml:space="preserve">association de préfiguration </w:t>
      </w:r>
      <w:r>
        <w:rPr>
          <w:rFonts w:ascii="Helvetica" w:hAnsi="Helvetica"/>
        </w:rPr>
        <w:t>« La cité des brossiers ».</w:t>
      </w:r>
    </w:p>
    <w:p w:rsidR="00FB4EAE" w:rsidRPr="00FB4EAE" w:rsidRDefault="00FB4EAE" w:rsidP="00B90DCD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Le projet a été très bien perçu par les élus qui s’engage</w:t>
      </w:r>
      <w:r w:rsidR="008F509B">
        <w:rPr>
          <w:rFonts w:ascii="Helvetica" w:hAnsi="Helvetica"/>
        </w:rPr>
        <w:t xml:space="preserve">nt </w:t>
      </w:r>
      <w:r w:rsidR="00A84C28">
        <w:rPr>
          <w:rFonts w:ascii="Helvetica" w:hAnsi="Helvetica"/>
        </w:rPr>
        <w:t>à</w:t>
      </w:r>
      <w:r w:rsidR="00E539C7">
        <w:rPr>
          <w:rFonts w:ascii="Helvetica" w:hAnsi="Helvetica"/>
        </w:rPr>
        <w:t xml:space="preserve"> le s</w:t>
      </w:r>
      <w:r w:rsidR="00A84C28">
        <w:rPr>
          <w:rFonts w:ascii="Helvetica" w:hAnsi="Helvetica"/>
        </w:rPr>
        <w:t xml:space="preserve">outenir auprès des institutions, </w:t>
      </w:r>
      <w:r w:rsidR="00E539C7">
        <w:rPr>
          <w:rFonts w:ascii="Helvetica" w:hAnsi="Helvetica"/>
        </w:rPr>
        <w:t>et notamment auprès de la Communauté de Communes des Lisièr</w:t>
      </w:r>
      <w:bookmarkStart w:id="0" w:name="_GoBack"/>
      <w:bookmarkEnd w:id="0"/>
      <w:r w:rsidR="00E539C7">
        <w:rPr>
          <w:rFonts w:ascii="Helvetica" w:hAnsi="Helvetica"/>
        </w:rPr>
        <w:t>es de l’Oise.</w:t>
      </w:r>
    </w:p>
    <w:p w:rsidR="00276A30" w:rsidRDefault="00276A30" w:rsidP="00B90DCD">
      <w:pPr>
        <w:pStyle w:val="Textbody"/>
        <w:spacing w:after="0"/>
        <w:jc w:val="both"/>
        <w:rPr>
          <w:rFonts w:ascii="Helvetica" w:hAnsi="Helvetica"/>
        </w:rPr>
      </w:pPr>
    </w:p>
    <w:p w:rsidR="00ED6B0B" w:rsidRPr="00ED6B0B" w:rsidRDefault="00ED6B0B" w:rsidP="00ED6B0B">
      <w:pPr>
        <w:pStyle w:val="Textbody"/>
        <w:spacing w:after="0"/>
        <w:jc w:val="both"/>
        <w:rPr>
          <w:rFonts w:ascii="Helvetica" w:hAnsi="Helvetica"/>
          <w:b/>
          <w:i/>
        </w:rPr>
      </w:pPr>
      <w:r w:rsidRPr="00ED6B0B">
        <w:rPr>
          <w:rFonts w:ascii="Helvetica" w:hAnsi="Helvetica"/>
          <w:b/>
          <w:i/>
        </w:rPr>
        <w:t>Communauté de Communes des Lisières de l’Oise</w:t>
      </w:r>
      <w:r w:rsidR="00A84C28">
        <w:rPr>
          <w:rFonts w:ascii="Helvetica" w:hAnsi="Helvetica"/>
          <w:b/>
          <w:i/>
        </w:rPr>
        <w:t xml:space="preserve"> (CCLO)</w:t>
      </w:r>
    </w:p>
    <w:p w:rsidR="00ED6B0B" w:rsidRDefault="00ED6B0B" w:rsidP="00ED6B0B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Une rencontre avec la Communauté de Communes e</w:t>
      </w:r>
      <w:r w:rsidR="008F509B">
        <w:rPr>
          <w:rFonts w:ascii="Helvetica" w:hAnsi="Helvetica"/>
        </w:rPr>
        <w:t>s</w:t>
      </w:r>
      <w:r>
        <w:rPr>
          <w:rFonts w:ascii="Helvetica" w:hAnsi="Helvetica"/>
        </w:rPr>
        <w:t>t prévu</w:t>
      </w:r>
      <w:r w:rsidR="008F509B">
        <w:rPr>
          <w:rFonts w:ascii="Helvetica" w:hAnsi="Helvetica"/>
        </w:rPr>
        <w:t>e</w:t>
      </w:r>
      <w:r>
        <w:rPr>
          <w:rFonts w:ascii="Helvetica" w:hAnsi="Helvetica"/>
        </w:rPr>
        <w:t xml:space="preserve"> le 19 février à 9h30. Elle aura pour objet de présenter le projet et </w:t>
      </w:r>
      <w:r w:rsidR="00A84C28">
        <w:rPr>
          <w:rFonts w:ascii="Helvetica" w:hAnsi="Helvetica"/>
        </w:rPr>
        <w:t xml:space="preserve">de </w:t>
      </w:r>
      <w:r>
        <w:rPr>
          <w:rFonts w:ascii="Helvetica" w:hAnsi="Helvetica"/>
        </w:rPr>
        <w:t xml:space="preserve">voir dans quelle mesure celui-ci pourrait être financé </w:t>
      </w:r>
      <w:r w:rsidR="00A84C28">
        <w:rPr>
          <w:rFonts w:ascii="Helvetica" w:hAnsi="Helvetica"/>
        </w:rPr>
        <w:t>(</w:t>
      </w:r>
      <w:r w:rsidR="008F509B">
        <w:rPr>
          <w:rFonts w:ascii="Helvetica" w:hAnsi="Helvetica"/>
        </w:rPr>
        <w:t>à</w:t>
      </w:r>
      <w:r>
        <w:rPr>
          <w:rFonts w:ascii="Helvetica" w:hAnsi="Helvetica"/>
        </w:rPr>
        <w:t xml:space="preserve"> quelle hauteur</w:t>
      </w:r>
      <w:r w:rsidR="00A84C28">
        <w:rPr>
          <w:rFonts w:ascii="Helvetica" w:hAnsi="Helvetica"/>
        </w:rPr>
        <w:t> ?)</w:t>
      </w:r>
      <w:r>
        <w:rPr>
          <w:rFonts w:ascii="Helvetica" w:hAnsi="Helvetica"/>
        </w:rPr>
        <w:t>. Le projet sera présenté par le collectif avec le soutien des consultants de</w:t>
      </w:r>
      <w:r w:rsidR="007B682B">
        <w:rPr>
          <w:rFonts w:ascii="Helvetica" w:hAnsi="Helvetica"/>
        </w:rPr>
        <w:t xml:space="preserve"> </w:t>
      </w:r>
      <w:r>
        <w:rPr>
          <w:rFonts w:ascii="Helvetica" w:hAnsi="Helvetica"/>
        </w:rPr>
        <w:t>7 Lieux.</w:t>
      </w:r>
    </w:p>
    <w:p w:rsidR="00635C31" w:rsidRDefault="00635C31" w:rsidP="00ED6B0B">
      <w:pPr>
        <w:pStyle w:val="Textbody"/>
        <w:spacing w:after="0"/>
        <w:jc w:val="both"/>
        <w:rPr>
          <w:rFonts w:ascii="Helvetica" w:hAnsi="Helvetica"/>
        </w:rPr>
      </w:pPr>
    </w:p>
    <w:p w:rsidR="00635C31" w:rsidRPr="00C57A73" w:rsidRDefault="00635C31" w:rsidP="00635C31">
      <w:pPr>
        <w:pStyle w:val="Textbody"/>
        <w:spacing w:after="0"/>
        <w:jc w:val="both"/>
        <w:rPr>
          <w:rFonts w:ascii="Helvetica" w:hAnsi="Helvetica"/>
          <w:b/>
          <w:i/>
        </w:rPr>
      </w:pPr>
      <w:r w:rsidRPr="00C57A73">
        <w:rPr>
          <w:rFonts w:ascii="Helvetica" w:hAnsi="Helvetica"/>
          <w:b/>
          <w:i/>
        </w:rPr>
        <w:t>Constitution de la SCI La Brossière</w:t>
      </w:r>
      <w:r>
        <w:rPr>
          <w:rFonts w:ascii="Helvetica" w:hAnsi="Helvetica"/>
          <w:b/>
          <w:i/>
        </w:rPr>
        <w:t xml:space="preserve"> et de l’association Cité des Brossiers</w:t>
      </w:r>
    </w:p>
    <w:p w:rsidR="00635C31" w:rsidRDefault="00A84C28" w:rsidP="00635C31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La bonne nouvelle du jour…</w:t>
      </w:r>
      <w:r w:rsidR="00635C31">
        <w:rPr>
          <w:rFonts w:ascii="Helvetica" w:hAnsi="Helvetica"/>
        </w:rPr>
        <w:t xml:space="preserve"> le prêt bancaire a été accepté, ainsi la SCI pourra </w:t>
      </w:r>
      <w:r>
        <w:rPr>
          <w:rFonts w:ascii="Helvetica" w:hAnsi="Helvetica"/>
        </w:rPr>
        <w:t>acquérir le site</w:t>
      </w:r>
      <w:r w:rsidR="00635C31">
        <w:rPr>
          <w:rFonts w:ascii="Helvetica" w:hAnsi="Helvetica"/>
        </w:rPr>
        <w:t xml:space="preserve"> avant le 26 février.</w:t>
      </w:r>
    </w:p>
    <w:p w:rsidR="00635C31" w:rsidRPr="001A779D" w:rsidRDefault="00635C31" w:rsidP="00635C31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Pour la Cité des Brossier</w:t>
      </w:r>
      <w:r w:rsidR="008F509B">
        <w:rPr>
          <w:rFonts w:ascii="Helvetica" w:hAnsi="Helvetica"/>
        </w:rPr>
        <w:t>s</w:t>
      </w:r>
      <w:r>
        <w:rPr>
          <w:rFonts w:ascii="Helvetica" w:hAnsi="Helvetica"/>
        </w:rPr>
        <w:t>, il serait opportun de créer en plus un collège « Collectivités Locale</w:t>
      </w:r>
      <w:r w:rsidR="00A84C28">
        <w:rPr>
          <w:rFonts w:ascii="Helvetica" w:hAnsi="Helvetica"/>
        </w:rPr>
        <w:t>s</w:t>
      </w:r>
      <w:r>
        <w:rPr>
          <w:rFonts w:ascii="Helvetica" w:hAnsi="Helvetica"/>
        </w:rPr>
        <w:t> », l’idée étant d’y intégrer la Commune de Tracy-le-Mont et la Communauté de communes. Nous pouvons envisager l’</w:t>
      </w:r>
      <w:r w:rsidR="00A84C28">
        <w:rPr>
          <w:rFonts w:ascii="Helvetica" w:hAnsi="Helvetica"/>
        </w:rPr>
        <w:t>organisation de l’</w:t>
      </w:r>
      <w:r>
        <w:rPr>
          <w:rFonts w:ascii="Helvetica" w:hAnsi="Helvetica"/>
        </w:rPr>
        <w:t xml:space="preserve">assemblée constitutive début mars après la rencontre avec la </w:t>
      </w:r>
      <w:r w:rsidR="00A84C28">
        <w:rPr>
          <w:rFonts w:ascii="Helvetica" w:hAnsi="Helvetica"/>
        </w:rPr>
        <w:t>CCLO</w:t>
      </w:r>
      <w:r>
        <w:rPr>
          <w:rFonts w:ascii="Helvetica" w:hAnsi="Helvetica"/>
        </w:rPr>
        <w:t>.</w:t>
      </w:r>
    </w:p>
    <w:p w:rsidR="00E539C7" w:rsidRDefault="00E539C7" w:rsidP="00B90DCD">
      <w:pPr>
        <w:pStyle w:val="Textbody"/>
        <w:spacing w:after="0"/>
        <w:jc w:val="both"/>
        <w:rPr>
          <w:rFonts w:ascii="Helvetica" w:hAnsi="Helvetica"/>
        </w:rPr>
      </w:pPr>
    </w:p>
    <w:p w:rsidR="00276A30" w:rsidRPr="001A779D" w:rsidRDefault="00ED6B0B" w:rsidP="001A779D">
      <w:pPr>
        <w:pStyle w:val="Textbody"/>
        <w:spacing w:after="0"/>
        <w:jc w:val="both"/>
        <w:rPr>
          <w:rFonts w:ascii="Helvetica" w:hAnsi="Helvetica"/>
          <w:b/>
        </w:rPr>
      </w:pPr>
      <w:r w:rsidRPr="001A779D">
        <w:rPr>
          <w:rFonts w:ascii="Helvetica" w:hAnsi="Helvetica"/>
          <w:b/>
        </w:rPr>
        <w:t xml:space="preserve">Recrutement du chef de projet </w:t>
      </w:r>
      <w:r w:rsidR="00A84C28">
        <w:rPr>
          <w:rFonts w:ascii="Helvetica" w:hAnsi="Helvetica"/>
          <w:b/>
        </w:rPr>
        <w:t>« </w:t>
      </w:r>
      <w:r w:rsidRPr="001A779D">
        <w:rPr>
          <w:rFonts w:ascii="Helvetica" w:hAnsi="Helvetica"/>
          <w:b/>
        </w:rPr>
        <w:t>Cité des Brossiers</w:t>
      </w:r>
      <w:r w:rsidR="00A84C28">
        <w:rPr>
          <w:rFonts w:ascii="Helvetica" w:hAnsi="Helvetica"/>
          <w:b/>
        </w:rPr>
        <w:t> »</w:t>
      </w:r>
    </w:p>
    <w:p w:rsidR="00ED6B0B" w:rsidRDefault="00ED6B0B" w:rsidP="001A779D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En cours de mission il s’agira de définir le profil de poste</w:t>
      </w:r>
      <w:r w:rsidR="008F509B">
        <w:rPr>
          <w:rFonts w:ascii="Helvetica" w:hAnsi="Helvetica"/>
        </w:rPr>
        <w:t xml:space="preserve"> du futur Chargé de mission, </w:t>
      </w:r>
      <w:r>
        <w:rPr>
          <w:rFonts w:ascii="Helvetica" w:hAnsi="Helvetica"/>
        </w:rPr>
        <w:t xml:space="preserve">7 Lieux </w:t>
      </w:r>
      <w:proofErr w:type="gramStart"/>
      <w:r>
        <w:rPr>
          <w:rFonts w:ascii="Helvetica" w:hAnsi="Helvetica"/>
        </w:rPr>
        <w:t>rédigera</w:t>
      </w:r>
      <w:proofErr w:type="gramEnd"/>
      <w:r w:rsidR="00C306CB">
        <w:rPr>
          <w:rFonts w:ascii="Helvetica" w:hAnsi="Helvetica"/>
        </w:rPr>
        <w:t xml:space="preserve"> une proposition dans ce sens.</w:t>
      </w:r>
    </w:p>
    <w:p w:rsidR="00276A30" w:rsidRDefault="00C306CB" w:rsidP="001A779D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Nous avons</w:t>
      </w:r>
      <w:r w:rsidR="008F509B">
        <w:rPr>
          <w:rFonts w:ascii="Helvetica" w:hAnsi="Helvetica"/>
        </w:rPr>
        <w:t xml:space="preserve"> également évoqué </w:t>
      </w:r>
      <w:r>
        <w:rPr>
          <w:rFonts w:ascii="Helvetica" w:hAnsi="Helvetica"/>
        </w:rPr>
        <w:t>les possibilités</w:t>
      </w:r>
      <w:r w:rsidR="008F509B">
        <w:rPr>
          <w:rFonts w:ascii="Helvetica" w:hAnsi="Helvetica"/>
        </w:rPr>
        <w:t xml:space="preserve"> de</w:t>
      </w:r>
      <w:r>
        <w:rPr>
          <w:rFonts w:ascii="Helvetica" w:hAnsi="Helvetica"/>
        </w:rPr>
        <w:t xml:space="preserve"> financement</w:t>
      </w:r>
      <w:r w:rsidR="008F509B">
        <w:rPr>
          <w:rFonts w:ascii="Helvetica" w:hAnsi="Helvetica"/>
        </w:rPr>
        <w:t xml:space="preserve"> du poste,</w:t>
      </w:r>
      <w:r>
        <w:rPr>
          <w:rFonts w:ascii="Helvetica" w:hAnsi="Helvetica"/>
        </w:rPr>
        <w:t xml:space="preserve"> en particulier : Le FIDESS</w:t>
      </w:r>
      <w:r w:rsidR="001A779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et </w:t>
      </w:r>
      <w:r w:rsidR="001A779D">
        <w:rPr>
          <w:rFonts w:ascii="Helvetica" w:hAnsi="Helvetica"/>
        </w:rPr>
        <w:t xml:space="preserve">les </w:t>
      </w:r>
      <w:r w:rsidR="002568EF">
        <w:rPr>
          <w:rFonts w:ascii="Helvetica" w:hAnsi="Helvetica"/>
        </w:rPr>
        <w:t>dispositifs</w:t>
      </w:r>
      <w:r w:rsidR="001A779D">
        <w:rPr>
          <w:rFonts w:ascii="Helvetica" w:hAnsi="Helvetica"/>
        </w:rPr>
        <w:t xml:space="preserve"> des 2 anciennes Régions, soit</w:t>
      </w:r>
      <w:r w:rsidR="002568EF">
        <w:rPr>
          <w:rFonts w:ascii="Helvetica" w:hAnsi="Helvetica"/>
        </w:rPr>
        <w:t> :</w:t>
      </w:r>
      <w:r w:rsidR="001A779D">
        <w:rPr>
          <w:rFonts w:ascii="Helvetica" w:hAnsi="Helvetica"/>
        </w:rPr>
        <w:t xml:space="preserve"> Emploi Solidaire pour la Région Picardie et le Contrat de Création Economie Sociale et Solidaire pour la Région Nord-Pas-de-Calais.</w:t>
      </w:r>
    </w:p>
    <w:p w:rsidR="00C57A73" w:rsidRDefault="00C57A73" w:rsidP="001A779D">
      <w:pPr>
        <w:pStyle w:val="Textbody"/>
        <w:spacing w:after="0"/>
        <w:jc w:val="both"/>
        <w:rPr>
          <w:rFonts w:ascii="Helvetica" w:hAnsi="Helvetica"/>
        </w:rPr>
      </w:pPr>
    </w:p>
    <w:p w:rsidR="002568EF" w:rsidRDefault="002568EF" w:rsidP="001A779D">
      <w:pPr>
        <w:pStyle w:val="Textbody"/>
        <w:spacing w:after="0"/>
        <w:jc w:val="both"/>
        <w:rPr>
          <w:rFonts w:ascii="Helvetica" w:hAnsi="Helvetica"/>
        </w:rPr>
      </w:pPr>
    </w:p>
    <w:p w:rsidR="00C57A73" w:rsidRPr="00C57A73" w:rsidRDefault="00C57A73" w:rsidP="00C57A73">
      <w:pPr>
        <w:pStyle w:val="Textbody"/>
        <w:spacing w:after="0"/>
        <w:rPr>
          <w:rFonts w:ascii="Helvetica" w:hAnsi="Helvetica"/>
          <w:b/>
          <w:i/>
        </w:rPr>
      </w:pPr>
      <w:r w:rsidRPr="00C57A73">
        <w:rPr>
          <w:rFonts w:ascii="Helvetica" w:hAnsi="Helvetica"/>
          <w:b/>
          <w:i/>
        </w:rPr>
        <w:t>Brainstorming sur les pistes de développement</w:t>
      </w:r>
    </w:p>
    <w:p w:rsidR="004B7C35" w:rsidRDefault="002568EF" w:rsidP="00C57A73">
      <w:pPr>
        <w:pStyle w:val="Textbody"/>
        <w:spacing w:after="0"/>
        <w:rPr>
          <w:rFonts w:ascii="Helvetica" w:hAnsi="Helvetica"/>
        </w:rPr>
      </w:pPr>
      <w:r>
        <w:rPr>
          <w:rFonts w:ascii="Helvetica" w:hAnsi="Helvetica"/>
        </w:rPr>
        <w:t>De nombreuses</w:t>
      </w:r>
      <w:r w:rsidR="00C57A73">
        <w:rPr>
          <w:rFonts w:ascii="Helvetica" w:hAnsi="Helvetica"/>
        </w:rPr>
        <w:t xml:space="preserve"> pistes de développement ont été évoquées</w:t>
      </w:r>
      <w:r w:rsidR="002220C4">
        <w:rPr>
          <w:rFonts w:ascii="Helvetica" w:hAnsi="Helvetica"/>
        </w:rPr>
        <w:t>. C</w:t>
      </w:r>
      <w:r w:rsidR="00C57A73">
        <w:rPr>
          <w:rFonts w:ascii="Helvetica" w:hAnsi="Helvetica"/>
        </w:rPr>
        <w:t>ertaines d’</w:t>
      </w:r>
      <w:r w:rsidR="002220C4">
        <w:rPr>
          <w:rFonts w:ascii="Helvetica" w:hAnsi="Helvetica"/>
        </w:rPr>
        <w:t xml:space="preserve">entre elles feront </w:t>
      </w:r>
      <w:r w:rsidR="00C57A73">
        <w:rPr>
          <w:rFonts w:ascii="Helvetica" w:hAnsi="Helvetica"/>
        </w:rPr>
        <w:t>l’objet d’une recherche plus approfondie lors de la phase 2, conformément au cahier des charges de la présente démarche, par le Cabinet Fibre Canopée</w:t>
      </w:r>
      <w:r w:rsidR="004B7C35">
        <w:rPr>
          <w:rFonts w:ascii="Helvetica" w:hAnsi="Helvetica"/>
        </w:rPr>
        <w:t xml:space="preserve">. </w:t>
      </w:r>
    </w:p>
    <w:p w:rsidR="002568EF" w:rsidRDefault="002568EF" w:rsidP="00C57A73">
      <w:pPr>
        <w:pStyle w:val="Textbody"/>
        <w:spacing w:after="0"/>
        <w:rPr>
          <w:rFonts w:ascii="Helvetica" w:hAnsi="Helvetica"/>
        </w:rPr>
      </w:pPr>
    </w:p>
    <w:p w:rsidR="00C57A73" w:rsidRDefault="004B7C35" w:rsidP="00A52124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Les idées en vrac</w:t>
      </w:r>
      <w:r w:rsidR="00C57A73">
        <w:rPr>
          <w:rFonts w:ascii="Helvetica" w:hAnsi="Helvetica"/>
        </w:rPr>
        <w:t> :</w:t>
      </w:r>
    </w:p>
    <w:p w:rsidR="002220C4" w:rsidRDefault="002220C4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Projet de logement social en lien avec les bailleurs sociaux</w:t>
      </w:r>
      <w:r w:rsidR="006E32C4">
        <w:rPr>
          <w:rFonts w:ascii="Helvetica" w:hAnsi="Helvetica"/>
        </w:rPr>
        <w:t>,</w:t>
      </w:r>
    </w:p>
    <w:p w:rsidR="002220C4" w:rsidRDefault="002220C4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Hébergement touristique :</w:t>
      </w:r>
      <w:r w:rsidR="00ED7FA2">
        <w:rPr>
          <w:rFonts w:ascii="Helvetica" w:hAnsi="Helvetica"/>
        </w:rPr>
        <w:t xml:space="preserve"> Voir</w:t>
      </w:r>
      <w:r>
        <w:rPr>
          <w:rFonts w:ascii="Helvetica" w:hAnsi="Helvetica"/>
        </w:rPr>
        <w:t xml:space="preserve"> les besoins et l’offre local</w:t>
      </w:r>
      <w:r w:rsidR="003E5803">
        <w:rPr>
          <w:rFonts w:ascii="Helvetica" w:hAnsi="Helvetica"/>
        </w:rPr>
        <w:t>e</w:t>
      </w:r>
      <w:r>
        <w:rPr>
          <w:rFonts w:ascii="Helvetica" w:hAnsi="Helvetica"/>
        </w:rPr>
        <w:t xml:space="preserve"> avec l’office du tourisme </w:t>
      </w:r>
      <w:r w:rsidR="003E5803">
        <w:rPr>
          <w:rFonts w:ascii="Helvetica" w:hAnsi="Helvetica"/>
        </w:rPr>
        <w:t>(</w:t>
      </w:r>
      <w:r>
        <w:rPr>
          <w:rFonts w:ascii="Helvetica" w:hAnsi="Helvetica"/>
        </w:rPr>
        <w:t>EPIC</w:t>
      </w:r>
      <w:r w:rsidR="006E32C4">
        <w:rPr>
          <w:rFonts w:ascii="Helvetica" w:hAnsi="Helvetica"/>
        </w:rPr>
        <w:t xml:space="preserve"> </w:t>
      </w:r>
      <w:r w:rsidR="003E5803">
        <w:rPr>
          <w:rFonts w:ascii="Helvetica" w:hAnsi="Helvetica"/>
        </w:rPr>
        <w:t xml:space="preserve">adossé à la CCLO) ; </w:t>
      </w:r>
      <w:r w:rsidR="006E32C4">
        <w:rPr>
          <w:rFonts w:ascii="Helvetica" w:hAnsi="Helvetica"/>
        </w:rPr>
        <w:t xml:space="preserve">pour info : Le Maire de Tracy-le-Mont est VP de la </w:t>
      </w:r>
      <w:r w:rsidR="003E5803">
        <w:rPr>
          <w:rFonts w:ascii="Helvetica" w:hAnsi="Helvetica"/>
        </w:rPr>
        <w:t xml:space="preserve">CCLO, </w:t>
      </w:r>
      <w:r w:rsidR="00CF6D43">
        <w:rPr>
          <w:rFonts w:ascii="Helvetica" w:hAnsi="Helvetica"/>
        </w:rPr>
        <w:t>délégué</w:t>
      </w:r>
      <w:r w:rsidR="006E32C4">
        <w:rPr>
          <w:rFonts w:ascii="Helvetica" w:hAnsi="Helvetica"/>
        </w:rPr>
        <w:t xml:space="preserve"> au tourisme et Sylvie VALENTE qui siège à la </w:t>
      </w:r>
      <w:r w:rsidR="003E5803">
        <w:rPr>
          <w:rFonts w:ascii="Helvetica" w:hAnsi="Helvetica"/>
        </w:rPr>
        <w:t>CCLO</w:t>
      </w:r>
      <w:r w:rsidR="006E32C4">
        <w:rPr>
          <w:rFonts w:ascii="Helvetica" w:hAnsi="Helvetica"/>
        </w:rPr>
        <w:t xml:space="preserve"> </w:t>
      </w:r>
      <w:r w:rsidR="003E5803">
        <w:rPr>
          <w:rFonts w:ascii="Helvetica" w:hAnsi="Helvetica"/>
        </w:rPr>
        <w:t>représente la CCLO</w:t>
      </w:r>
      <w:r w:rsidR="006E32C4">
        <w:rPr>
          <w:rFonts w:ascii="Helvetica" w:hAnsi="Helvetica"/>
        </w:rPr>
        <w:t xml:space="preserve"> à l’EPIC).</w:t>
      </w:r>
    </w:p>
    <w:p w:rsidR="006E32C4" w:rsidRDefault="006E32C4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Activités et services liés au handicap </w:t>
      </w:r>
      <w:r w:rsidR="003E5803">
        <w:rPr>
          <w:rFonts w:ascii="Helvetica" w:hAnsi="Helvetica"/>
        </w:rPr>
        <w:t>: Voir avec l’UDAPEI et l’Arche</w:t>
      </w:r>
      <w:r>
        <w:rPr>
          <w:rFonts w:ascii="Helvetica" w:hAnsi="Helvetica"/>
        </w:rPr>
        <w:t>,</w:t>
      </w:r>
    </w:p>
    <w:p w:rsidR="006E32C4" w:rsidRDefault="006E32C4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Résidences d’artistes</w:t>
      </w:r>
      <w:r w:rsidR="003E5803">
        <w:rPr>
          <w:rFonts w:ascii="Helvetica" w:hAnsi="Helvetica"/>
        </w:rPr>
        <w:t xml:space="preserve"> (logement)</w:t>
      </w:r>
      <w:r>
        <w:rPr>
          <w:rFonts w:ascii="Helvetica" w:hAnsi="Helvetica"/>
        </w:rPr>
        <w:t>,</w:t>
      </w:r>
    </w:p>
    <w:p w:rsidR="004B7C35" w:rsidRDefault="006E32C4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Restauration : Voir avec le syndicat</w:t>
      </w:r>
      <w:r w:rsidR="003E5803">
        <w:rPr>
          <w:rFonts w:ascii="Helvetica" w:hAnsi="Helvetica"/>
        </w:rPr>
        <w:t xml:space="preserve"> de l’hôtellerie </w:t>
      </w:r>
      <w:r>
        <w:rPr>
          <w:rFonts w:ascii="Helvetica" w:hAnsi="Helvetica"/>
        </w:rPr>
        <w:t>r</w:t>
      </w:r>
      <w:r w:rsidR="003E5803">
        <w:rPr>
          <w:rFonts w:ascii="Helvetica" w:hAnsi="Helvetica"/>
        </w:rPr>
        <w:t>estauration</w:t>
      </w:r>
      <w:r>
        <w:rPr>
          <w:rFonts w:ascii="Helvetica" w:hAnsi="Helvetica"/>
        </w:rPr>
        <w:t xml:space="preserve"> (collecte d’informations, </w:t>
      </w:r>
      <w:r w:rsidR="004B7C35">
        <w:rPr>
          <w:rFonts w:ascii="Helvetica" w:hAnsi="Helvetica"/>
        </w:rPr>
        <w:t>études de marché, …),</w:t>
      </w:r>
    </w:p>
    <w:p w:rsidR="004B7C35" w:rsidRDefault="004B7C35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Bistrot de Pays : Voir le label et </w:t>
      </w:r>
      <w:r w:rsidR="003E5803">
        <w:rPr>
          <w:rFonts w:ascii="Helvetica" w:hAnsi="Helvetica"/>
        </w:rPr>
        <w:t xml:space="preserve">les </w:t>
      </w:r>
      <w:r>
        <w:rPr>
          <w:rFonts w:ascii="Helvetica" w:hAnsi="Helvetica"/>
        </w:rPr>
        <w:t>aides mobilisables,</w:t>
      </w:r>
    </w:p>
    <w:p w:rsidR="004B7C35" w:rsidRDefault="004B7C35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Gestion des espaces verts : Voir avec le Lycée horticole,</w:t>
      </w:r>
    </w:p>
    <w:p w:rsidR="004B7C35" w:rsidRDefault="004B7C35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Activité d’insertion : Voir les structures d’insertion existantes</w:t>
      </w:r>
      <w:r w:rsidR="003E5803">
        <w:rPr>
          <w:rFonts w:ascii="Helvetica" w:hAnsi="Helvetica"/>
        </w:rPr>
        <w:t xml:space="preserve"> sur le territoire</w:t>
      </w:r>
      <w:r>
        <w:rPr>
          <w:rFonts w:ascii="Helvetica" w:hAnsi="Helvetica"/>
        </w:rPr>
        <w:t>,</w:t>
      </w:r>
    </w:p>
    <w:p w:rsidR="00A52124" w:rsidRDefault="003E5803" w:rsidP="00A52124">
      <w:pPr>
        <w:pStyle w:val="Textbody"/>
        <w:numPr>
          <w:ilvl w:val="0"/>
          <w:numId w:val="11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Développer un</w:t>
      </w:r>
      <w:r w:rsidR="00A52124">
        <w:rPr>
          <w:rFonts w:ascii="Helvetica" w:hAnsi="Helvetica"/>
        </w:rPr>
        <w:t xml:space="preserve"> concept de « </w:t>
      </w:r>
      <w:proofErr w:type="spellStart"/>
      <w:r w:rsidR="00A52124">
        <w:rPr>
          <w:rFonts w:ascii="Helvetica" w:hAnsi="Helvetica"/>
        </w:rPr>
        <w:t>Fablab</w:t>
      </w:r>
      <w:proofErr w:type="spellEnd"/>
      <w:r w:rsidR="00A52124">
        <w:rPr>
          <w:rFonts w:ascii="Helvetica" w:hAnsi="Helvetica"/>
        </w:rPr>
        <w:t> » (Laboratoire de Fabrication),</w:t>
      </w:r>
    </w:p>
    <w:p w:rsidR="00A52124" w:rsidRDefault="00A52124" w:rsidP="00A52124">
      <w:pPr>
        <w:pStyle w:val="Textbody"/>
        <w:spacing w:after="0"/>
        <w:ind w:left="720"/>
        <w:jc w:val="both"/>
        <w:rPr>
          <w:rFonts w:ascii="Helvetica" w:hAnsi="Helvetica"/>
        </w:rPr>
      </w:pPr>
    </w:p>
    <w:p w:rsidR="00A52124" w:rsidRPr="00875AE2" w:rsidRDefault="00A52124" w:rsidP="00A52124">
      <w:pPr>
        <w:pStyle w:val="Textbody"/>
        <w:spacing w:after="0"/>
        <w:jc w:val="both"/>
        <w:rPr>
          <w:rFonts w:ascii="Helvetica" w:hAnsi="Helvetica"/>
          <w:b/>
          <w:i/>
        </w:rPr>
      </w:pPr>
      <w:r w:rsidRPr="00875AE2">
        <w:rPr>
          <w:rFonts w:ascii="Helvetica" w:hAnsi="Helvetica"/>
          <w:b/>
          <w:i/>
        </w:rPr>
        <w:t>Autres idées</w:t>
      </w:r>
    </w:p>
    <w:p w:rsidR="00635C31" w:rsidRDefault="00635C31" w:rsidP="00635C31">
      <w:pPr>
        <w:pStyle w:val="Textbody"/>
        <w:numPr>
          <w:ilvl w:val="0"/>
          <w:numId w:val="12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Contacter l’association ECTI qui est une association de cadres retraités qui proposent leurs compétences pour accompagner des projets …,</w:t>
      </w:r>
    </w:p>
    <w:p w:rsidR="00635C31" w:rsidRDefault="00635C31" w:rsidP="00635C31">
      <w:pPr>
        <w:pStyle w:val="Textbody"/>
        <w:numPr>
          <w:ilvl w:val="0"/>
          <w:numId w:val="12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Communication : une fois le projet en place, nous pourrions tenter de passer à l’émission de France Inter « carnets de campagne »</w:t>
      </w:r>
      <w:r w:rsidR="003E5803">
        <w:rPr>
          <w:rFonts w:ascii="Helvetica" w:hAnsi="Helvetica"/>
        </w:rPr>
        <w:t xml:space="preserve"> animée par Philippe Bertrand</w:t>
      </w:r>
      <w:r>
        <w:rPr>
          <w:rFonts w:ascii="Helvetica" w:hAnsi="Helvetica"/>
        </w:rPr>
        <w:t>,</w:t>
      </w:r>
    </w:p>
    <w:p w:rsidR="00A52124" w:rsidRDefault="00A52124" w:rsidP="00635C31">
      <w:pPr>
        <w:pStyle w:val="Textbody"/>
        <w:numPr>
          <w:ilvl w:val="0"/>
          <w:numId w:val="12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Enfin, nous avons émis l’idée de lancer un appel à projet à destination des porteurs de projets.</w:t>
      </w:r>
    </w:p>
    <w:p w:rsidR="00875AE2" w:rsidRDefault="00875AE2" w:rsidP="00875AE2">
      <w:pPr>
        <w:pStyle w:val="Textbody"/>
        <w:spacing w:after="0"/>
        <w:jc w:val="both"/>
        <w:rPr>
          <w:rFonts w:ascii="Helvetica" w:hAnsi="Helvetica"/>
        </w:rPr>
      </w:pPr>
    </w:p>
    <w:p w:rsidR="00875AE2" w:rsidRPr="00875AE2" w:rsidRDefault="00875AE2" w:rsidP="00875AE2">
      <w:pPr>
        <w:pStyle w:val="Textbody"/>
        <w:spacing w:after="0"/>
        <w:jc w:val="both"/>
        <w:rPr>
          <w:rFonts w:ascii="Helvetica" w:hAnsi="Helvetica"/>
          <w:b/>
          <w:i/>
        </w:rPr>
      </w:pPr>
      <w:r w:rsidRPr="00875AE2">
        <w:rPr>
          <w:rFonts w:ascii="Helvetica" w:hAnsi="Helvetica"/>
          <w:b/>
          <w:i/>
        </w:rPr>
        <w:t>Architecte</w:t>
      </w:r>
    </w:p>
    <w:p w:rsidR="00875AE2" w:rsidRDefault="00875AE2" w:rsidP="00875AE2">
      <w:pPr>
        <w:pStyle w:val="Textbody"/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Christophe SIMONE a contacté le cabinet BERIM qui nous a fait une proposition de</w:t>
      </w:r>
      <w:r w:rsidR="002568EF">
        <w:rPr>
          <w:rFonts w:ascii="Helvetica" w:hAnsi="Helvetica"/>
        </w:rPr>
        <w:t xml:space="preserve"> déroulé de</w:t>
      </w:r>
      <w:r>
        <w:rPr>
          <w:rFonts w:ascii="Helvetica" w:hAnsi="Helvetica"/>
        </w:rPr>
        <w:t xml:space="preserve"> prestation complète non encore chiffrée. </w:t>
      </w:r>
    </w:p>
    <w:p w:rsidR="00A52124" w:rsidRDefault="00A52124" w:rsidP="00A52124">
      <w:pPr>
        <w:pStyle w:val="Textbody"/>
        <w:spacing w:after="0"/>
        <w:jc w:val="both"/>
        <w:rPr>
          <w:rFonts w:ascii="Helvetica" w:hAnsi="Helvetica"/>
        </w:rPr>
      </w:pPr>
    </w:p>
    <w:p w:rsidR="00A52124" w:rsidRDefault="00A52124" w:rsidP="00A52124">
      <w:pPr>
        <w:pStyle w:val="Textbody"/>
        <w:spacing w:after="0"/>
        <w:jc w:val="both"/>
        <w:rPr>
          <w:rFonts w:ascii="Helvetica" w:hAnsi="Helvetica"/>
        </w:rPr>
      </w:pPr>
    </w:p>
    <w:p w:rsidR="004B7C35" w:rsidRPr="00436FF2" w:rsidRDefault="00875AE2" w:rsidP="00C57A73">
      <w:pPr>
        <w:pStyle w:val="Textbody"/>
        <w:spacing w:after="0"/>
        <w:rPr>
          <w:rFonts w:ascii="Helvetica" w:hAnsi="Helvetica"/>
          <w:b/>
        </w:rPr>
      </w:pPr>
      <w:r w:rsidRPr="00436FF2">
        <w:rPr>
          <w:rFonts w:ascii="Helvetica" w:hAnsi="Helvetica"/>
          <w:b/>
        </w:rPr>
        <w:t>POURSUITE DES TRAVAUX (La feuille de route)</w:t>
      </w:r>
    </w:p>
    <w:p w:rsidR="00875AE2" w:rsidRDefault="00875AE2" w:rsidP="00C57A73">
      <w:pPr>
        <w:pStyle w:val="Textbody"/>
        <w:spacing w:after="0"/>
        <w:rPr>
          <w:rFonts w:ascii="Helvetica" w:hAnsi="Helvetica"/>
        </w:rPr>
      </w:pPr>
    </w:p>
    <w:p w:rsidR="00875AE2" w:rsidRDefault="00875AE2" w:rsidP="00436FF2">
      <w:pPr>
        <w:pStyle w:val="Textbody"/>
        <w:numPr>
          <w:ilvl w:val="0"/>
          <w:numId w:val="14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>Le collectif se réuni</w:t>
      </w:r>
      <w:r w:rsidR="00436FF2">
        <w:rPr>
          <w:rFonts w:ascii="Helvetica" w:hAnsi="Helvetica"/>
        </w:rPr>
        <w:t>ra</w:t>
      </w:r>
      <w:r>
        <w:rPr>
          <w:rFonts w:ascii="Helvetica" w:hAnsi="Helvetica"/>
        </w:rPr>
        <w:t xml:space="preserve"> le 15 février afin d’affiner les pistes de développement évoqué</w:t>
      </w:r>
      <w:r w:rsidR="00436FF2">
        <w:rPr>
          <w:rFonts w:ascii="Helvetica" w:hAnsi="Helvetica"/>
        </w:rPr>
        <w:t>e</w:t>
      </w:r>
      <w:r>
        <w:rPr>
          <w:rFonts w:ascii="Helvetica" w:hAnsi="Helvetica"/>
        </w:rPr>
        <w:t xml:space="preserve">s. Suite à cette réunion, le </w:t>
      </w:r>
      <w:r w:rsidR="00436FF2">
        <w:rPr>
          <w:rFonts w:ascii="Helvetica" w:hAnsi="Helvetica"/>
        </w:rPr>
        <w:t>collectif rédigera une note de synthèse qui servira de base de travail pour le Cabinet Fibre Canopée.</w:t>
      </w:r>
    </w:p>
    <w:p w:rsidR="00436FF2" w:rsidRDefault="00436FF2" w:rsidP="00436FF2">
      <w:pPr>
        <w:pStyle w:val="Textbody"/>
        <w:numPr>
          <w:ilvl w:val="0"/>
          <w:numId w:val="14"/>
        </w:numPr>
        <w:spacing w:after="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Le collectif doit contacter rapidement le cabinet d’architecte BERIM pour définir ensemble le contenu et le coût d’une première phase de travaux. </w:t>
      </w:r>
      <w:r w:rsidR="003E5803">
        <w:rPr>
          <w:rFonts w:ascii="Helvetica" w:hAnsi="Helvetica"/>
        </w:rPr>
        <w:t>Le cas échéant, d</w:t>
      </w:r>
      <w:r>
        <w:rPr>
          <w:rFonts w:ascii="Helvetica" w:hAnsi="Helvetica"/>
        </w:rPr>
        <w:t>’autre</w:t>
      </w:r>
      <w:r w:rsidR="002568EF">
        <w:rPr>
          <w:rFonts w:ascii="Helvetica" w:hAnsi="Helvetica"/>
        </w:rPr>
        <w:t>s</w:t>
      </w:r>
      <w:r>
        <w:rPr>
          <w:rFonts w:ascii="Helvetica" w:hAnsi="Helvetica"/>
        </w:rPr>
        <w:t xml:space="preserve"> cabinet</w:t>
      </w:r>
      <w:r w:rsidR="002568EF">
        <w:rPr>
          <w:rFonts w:ascii="Helvetica" w:hAnsi="Helvetica"/>
        </w:rPr>
        <w:t>s</w:t>
      </w:r>
      <w:r>
        <w:rPr>
          <w:rFonts w:ascii="Helvetica" w:hAnsi="Helvetica"/>
        </w:rPr>
        <w:t xml:space="preserve"> pourront également </w:t>
      </w:r>
      <w:r w:rsidR="002568EF">
        <w:rPr>
          <w:rFonts w:ascii="Helvetica" w:hAnsi="Helvetica"/>
        </w:rPr>
        <w:t xml:space="preserve">être </w:t>
      </w:r>
      <w:r>
        <w:rPr>
          <w:rFonts w:ascii="Helvetica" w:hAnsi="Helvetica"/>
        </w:rPr>
        <w:t>contacté</w:t>
      </w:r>
      <w:r w:rsidR="003E5803">
        <w:rPr>
          <w:rFonts w:ascii="Helvetica" w:hAnsi="Helvetica"/>
        </w:rPr>
        <w:t>s</w:t>
      </w:r>
      <w:r>
        <w:rPr>
          <w:rFonts w:ascii="Helvetica" w:hAnsi="Helvetica"/>
        </w:rPr>
        <w:t>.</w:t>
      </w:r>
    </w:p>
    <w:p w:rsidR="00C57A73" w:rsidRPr="00436FF2" w:rsidRDefault="00436FF2" w:rsidP="00436FF2">
      <w:pPr>
        <w:pStyle w:val="Textbody"/>
        <w:numPr>
          <w:ilvl w:val="0"/>
          <w:numId w:val="14"/>
        </w:numPr>
        <w:spacing w:after="0"/>
        <w:rPr>
          <w:rFonts w:ascii="Helvetica" w:hAnsi="Helvetica"/>
        </w:rPr>
        <w:sectPr w:rsidR="00C57A73" w:rsidRPr="00436FF2" w:rsidSect="00C17986">
          <w:headerReference w:type="default" r:id="rId10"/>
          <w:footerReference w:type="default" r:id="rId11"/>
          <w:footerReference w:type="first" r:id="rId12"/>
          <w:pgSz w:w="11906" w:h="16838"/>
          <w:pgMar w:top="2127" w:right="1417" w:bottom="1417" w:left="1417" w:header="1694" w:footer="983" w:gutter="0"/>
          <w:cols w:space="720"/>
          <w:titlePg/>
          <w:docGrid w:linePitch="326"/>
        </w:sectPr>
      </w:pPr>
      <w:r>
        <w:rPr>
          <w:rFonts w:ascii="Helvetica" w:hAnsi="Helvetica"/>
        </w:rPr>
        <w:t>Enclenchement de la deuxième phase avec Fibre Canopée à prévoir après la réunion du 19 février avec la Communauté de Communes.</w:t>
      </w:r>
    </w:p>
    <w:p w:rsidR="00B90DCD" w:rsidRPr="00740DF1" w:rsidRDefault="00436FF2" w:rsidP="00740DF1">
      <w:pPr>
        <w:tabs>
          <w:tab w:val="left" w:pos="4005"/>
        </w:tabs>
        <w:rPr>
          <w:lang w:eastAsia="en-US" w:bidi="ar-SA"/>
        </w:rPr>
      </w:pPr>
      <w:r>
        <w:rPr>
          <w:rFonts w:ascii="Helvetica" w:hAnsi="Helvetica"/>
          <w:i/>
          <w:iCs/>
          <w:noProof/>
          <w:lang w:eastAsia="fr-FR" w:bidi="ar-SA"/>
        </w:rPr>
        <w:lastRenderedPageBreak/>
        <w:drawing>
          <wp:anchor distT="0" distB="0" distL="114300" distR="114300" simplePos="0" relativeHeight="251664384" behindDoc="1" locked="0" layoutInCell="1" allowOverlap="1" wp14:anchorId="250771CE" wp14:editId="29A5A5FB">
            <wp:simplePos x="0" y="0"/>
            <wp:positionH relativeFrom="column">
              <wp:posOffset>2186305</wp:posOffset>
            </wp:positionH>
            <wp:positionV relativeFrom="paragraph">
              <wp:posOffset>2265680</wp:posOffset>
            </wp:positionV>
            <wp:extent cx="788670" cy="2286000"/>
            <wp:effectExtent l="0" t="0" r="0" b="0"/>
            <wp:wrapTight wrapText="bothSides">
              <wp:wrapPolygon edited="0">
                <wp:start x="3130" y="360"/>
                <wp:lineTo x="1565" y="1800"/>
                <wp:lineTo x="9391" y="3600"/>
                <wp:lineTo x="3130" y="4680"/>
                <wp:lineTo x="2609" y="5760"/>
                <wp:lineTo x="5217" y="6480"/>
                <wp:lineTo x="1043" y="9360"/>
                <wp:lineTo x="1043" y="14040"/>
                <wp:lineTo x="2087" y="14400"/>
                <wp:lineTo x="10435" y="15120"/>
                <wp:lineTo x="2087" y="15300"/>
                <wp:lineTo x="522" y="15660"/>
                <wp:lineTo x="1043" y="21060"/>
                <wp:lineTo x="16174" y="21060"/>
                <wp:lineTo x="17217" y="20700"/>
                <wp:lineTo x="19826" y="18540"/>
                <wp:lineTo x="20348" y="16920"/>
                <wp:lineTo x="15130" y="15300"/>
                <wp:lineTo x="10435" y="15120"/>
                <wp:lineTo x="18261" y="14040"/>
                <wp:lineTo x="18261" y="12960"/>
                <wp:lineTo x="9391" y="12240"/>
                <wp:lineTo x="14087" y="9360"/>
                <wp:lineTo x="18783" y="5760"/>
                <wp:lineTo x="18261" y="4680"/>
                <wp:lineTo x="16174" y="3600"/>
                <wp:lineTo x="18783" y="1260"/>
                <wp:lineTo x="18261" y="360"/>
                <wp:lineTo x="3130" y="360"/>
              </wp:wrapPolygon>
            </wp:wrapTight>
            <wp:docPr id="1" name="Image 1" descr="C:\Users\luc7\Documents\7 lieux SAVE 14 JANVIER 2016\Com et projet\support com\logo_fichiers\7lieux_logo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7\Documents\7 lieux SAVE 14 JANVIER 2016\Com et projet\support com\logo_fichiers\7lieux_logo TRAN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0DCD" w:rsidRPr="00740DF1" w:rsidSect="00740DF1">
      <w:pgSz w:w="11906" w:h="16838"/>
      <w:pgMar w:top="1757" w:right="1417" w:bottom="1417" w:left="1417" w:header="141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B8" w:rsidRDefault="003044B8">
      <w:r>
        <w:separator/>
      </w:r>
    </w:p>
  </w:endnote>
  <w:endnote w:type="continuationSeparator" w:id="0">
    <w:p w:rsidR="003044B8" w:rsidRDefault="0030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ZDingbat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166546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0"/>
        <w:szCs w:val="20"/>
      </w:rPr>
    </w:sdtEndPr>
    <w:sdtContent>
      <w:p w:rsidR="00C17986" w:rsidRPr="00DF7696" w:rsidRDefault="00DF7696" w:rsidP="00740DF1">
        <w:pPr>
          <w:pStyle w:val="Pieddepage"/>
          <w:ind w:firstLine="708"/>
          <w:rPr>
            <w:rFonts w:ascii="Helvetica" w:hAnsi="Helvetica" w:cs="Helvetica"/>
            <w:sz w:val="20"/>
            <w:szCs w:val="20"/>
          </w:rPr>
        </w:pPr>
        <w:r w:rsidRPr="00C17986">
          <w:rPr>
            <w:rFonts w:ascii="Helvetica" w:hAnsi="Helvetica"/>
            <w:sz w:val="18"/>
            <w:szCs w:val="18"/>
          </w:rPr>
          <w:t xml:space="preserve">PROJET Cité des brossiers </w:t>
        </w:r>
        <w:r>
          <w:rPr>
            <w:rFonts w:ascii="Helvetica" w:hAnsi="Helvetica"/>
            <w:sz w:val="18"/>
            <w:szCs w:val="18"/>
          </w:rPr>
          <w:t xml:space="preserve">/ </w:t>
        </w:r>
        <w:r w:rsidR="00740DF1">
          <w:rPr>
            <w:rFonts w:ascii="Helvetica" w:hAnsi="Helvetica"/>
            <w:bCs/>
            <w:sz w:val="18"/>
            <w:szCs w:val="18"/>
          </w:rPr>
          <w:t>CR Réunion N°3 – 04 février</w:t>
        </w:r>
        <w:r w:rsidRPr="00C17986">
          <w:rPr>
            <w:rFonts w:ascii="Helvetica" w:hAnsi="Helvetica"/>
            <w:bCs/>
            <w:sz w:val="18"/>
            <w:szCs w:val="18"/>
          </w:rPr>
          <w:t xml:space="preserve"> 2016</w:t>
        </w:r>
        <w:r>
          <w:rPr>
            <w:rFonts w:ascii="Helvetica" w:hAnsi="Helvetica"/>
            <w:bCs/>
            <w:sz w:val="18"/>
            <w:szCs w:val="18"/>
          </w:rPr>
          <w:tab/>
        </w:r>
        <w:r w:rsidRPr="00DF7696">
          <w:rPr>
            <w:rFonts w:ascii="Helvetica" w:hAnsi="Helvetica" w:cs="Helvetica"/>
            <w:sz w:val="20"/>
            <w:szCs w:val="20"/>
          </w:rPr>
          <w:fldChar w:fldCharType="begin"/>
        </w:r>
        <w:r w:rsidRPr="00DF7696">
          <w:rPr>
            <w:rFonts w:ascii="Helvetica" w:hAnsi="Helvetica" w:cs="Helvetica"/>
            <w:sz w:val="20"/>
            <w:szCs w:val="20"/>
          </w:rPr>
          <w:instrText>PAGE   \* MERGEFORMAT</w:instrText>
        </w:r>
        <w:r w:rsidRPr="00DF7696">
          <w:rPr>
            <w:rFonts w:ascii="Helvetica" w:hAnsi="Helvetica" w:cs="Helvetica"/>
            <w:sz w:val="20"/>
            <w:szCs w:val="20"/>
          </w:rPr>
          <w:fldChar w:fldCharType="separate"/>
        </w:r>
        <w:r w:rsidR="007B682B">
          <w:rPr>
            <w:rFonts w:ascii="Helvetica" w:hAnsi="Helvetica" w:cs="Helvetica"/>
            <w:noProof/>
            <w:sz w:val="20"/>
            <w:szCs w:val="20"/>
          </w:rPr>
          <w:t>3</w:t>
        </w:r>
        <w:r w:rsidRPr="00DF7696">
          <w:rPr>
            <w:rFonts w:ascii="Helvetica" w:hAnsi="Helvetica" w:cs="Helvetica"/>
            <w:sz w:val="20"/>
            <w:szCs w:val="20"/>
          </w:rPr>
          <w:fldChar w:fldCharType="end"/>
        </w:r>
        <w:r w:rsidRPr="00DF7696">
          <w:rPr>
            <w:rFonts w:ascii="Helvetica" w:hAnsi="Helvetica" w:cs="Helvetica"/>
            <w:sz w:val="20"/>
            <w:szCs w:val="20"/>
          </w:rPr>
          <w:t xml:space="preserve">/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CD" w:rsidRDefault="00B90DCD">
    <w:pPr>
      <w:pStyle w:val="Pieddepage"/>
    </w:pPr>
    <w:r>
      <w:rPr>
        <w:noProof/>
        <w:lang w:eastAsia="fr-FR"/>
      </w:rPr>
      <w:drawing>
        <wp:inline distT="0" distB="0" distL="0" distR="0" wp14:anchorId="65B00918" wp14:editId="2D59DAB3">
          <wp:extent cx="5762625" cy="981075"/>
          <wp:effectExtent l="0" t="0" r="0" b="9525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au logos partenaires DLA Oi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B8" w:rsidRDefault="003044B8">
      <w:r>
        <w:rPr>
          <w:color w:val="000000"/>
        </w:rPr>
        <w:separator/>
      </w:r>
    </w:p>
  </w:footnote>
  <w:footnote w:type="continuationSeparator" w:id="0">
    <w:p w:rsidR="003044B8" w:rsidRDefault="0030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B1" w:rsidRDefault="00EE4819">
    <w:pPr>
      <w:pStyle w:val="En-tte"/>
      <w:jc w:val="right"/>
    </w:pPr>
    <w:r>
      <w:rPr>
        <w:rFonts w:ascii="Helvetica" w:hAnsi="Helvetica"/>
        <w:i/>
        <w:iCs/>
        <w:noProof/>
        <w:lang w:eastAsia="fr-FR"/>
      </w:rPr>
      <w:drawing>
        <wp:anchor distT="0" distB="0" distL="114300" distR="114300" simplePos="0" relativeHeight="251659264" behindDoc="1" locked="0" layoutInCell="1" allowOverlap="1" wp14:anchorId="6D9A26AB" wp14:editId="4DCA51C6">
          <wp:simplePos x="0" y="0"/>
          <wp:positionH relativeFrom="column">
            <wp:posOffset>5462905</wp:posOffset>
          </wp:positionH>
          <wp:positionV relativeFrom="paragraph">
            <wp:posOffset>-704215</wp:posOffset>
          </wp:positionV>
          <wp:extent cx="325120" cy="942975"/>
          <wp:effectExtent l="0" t="0" r="0" b="9525"/>
          <wp:wrapTight wrapText="bothSides">
            <wp:wrapPolygon edited="0">
              <wp:start x="0" y="0"/>
              <wp:lineTo x="0" y="21382"/>
              <wp:lineTo x="17719" y="21382"/>
              <wp:lineTo x="20250" y="19200"/>
              <wp:lineTo x="20250" y="0"/>
              <wp:lineTo x="0" y="0"/>
            </wp:wrapPolygon>
          </wp:wrapTight>
          <wp:docPr id="7" name="Image 7" descr="C:\Users\luc7\Documents\7 lieux SAVE 14 JANVIER 2016\Com et projet\support com\logo_fichiers\7lieux_logo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7\Documents\7 lieux SAVE 14 JANVIER 2016\Com et projet\support com\logo_fichiers\7lieux_logo TRAN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EF"/>
    <w:multiLevelType w:val="multilevel"/>
    <w:tmpl w:val="9EEE8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5C92685"/>
    <w:multiLevelType w:val="hybridMultilevel"/>
    <w:tmpl w:val="F0BE6CDC"/>
    <w:lvl w:ilvl="0" w:tplc="C9928BE2">
      <w:start w:val="1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02EA"/>
    <w:multiLevelType w:val="multilevel"/>
    <w:tmpl w:val="003A163E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>
    <w:nsid w:val="10F12CAF"/>
    <w:multiLevelType w:val="hybridMultilevel"/>
    <w:tmpl w:val="DC94A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351A2"/>
    <w:multiLevelType w:val="multilevel"/>
    <w:tmpl w:val="DE16A2B8"/>
    <w:styleLink w:val="WWNum1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2E35B95"/>
    <w:multiLevelType w:val="multilevel"/>
    <w:tmpl w:val="7C343D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3BEB77DE"/>
    <w:multiLevelType w:val="hybridMultilevel"/>
    <w:tmpl w:val="B7168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B2228"/>
    <w:multiLevelType w:val="multilevel"/>
    <w:tmpl w:val="0B6A50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3FEA30F5"/>
    <w:multiLevelType w:val="hybridMultilevel"/>
    <w:tmpl w:val="BBDC6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85555"/>
    <w:multiLevelType w:val="multilevel"/>
    <w:tmpl w:val="B1E2D6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5D221CA4"/>
    <w:multiLevelType w:val="multilevel"/>
    <w:tmpl w:val="C80038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5E9968A6"/>
    <w:multiLevelType w:val="hybridMultilevel"/>
    <w:tmpl w:val="808E5560"/>
    <w:lvl w:ilvl="0" w:tplc="1D7C6DA2">
      <w:numFmt w:val="bullet"/>
      <w:lvlText w:val="-"/>
      <w:lvlJc w:val="left"/>
      <w:pPr>
        <w:ind w:left="720" w:hanging="360"/>
      </w:pPr>
      <w:rPr>
        <w:rFonts w:ascii="Helvetica" w:eastAsia="Droid Sans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90DB5"/>
    <w:multiLevelType w:val="hybridMultilevel"/>
    <w:tmpl w:val="FE548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45966"/>
    <w:multiLevelType w:val="hybridMultilevel"/>
    <w:tmpl w:val="BFE2E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A9"/>
    <w:rsid w:val="00013A46"/>
    <w:rsid w:val="00046559"/>
    <w:rsid w:val="00070C2D"/>
    <w:rsid w:val="00152799"/>
    <w:rsid w:val="001A779D"/>
    <w:rsid w:val="00200290"/>
    <w:rsid w:val="002220C4"/>
    <w:rsid w:val="002568EF"/>
    <w:rsid w:val="00276A30"/>
    <w:rsid w:val="002F0759"/>
    <w:rsid w:val="002F3597"/>
    <w:rsid w:val="003044B8"/>
    <w:rsid w:val="003E5803"/>
    <w:rsid w:val="00424824"/>
    <w:rsid w:val="00436FF2"/>
    <w:rsid w:val="00492F50"/>
    <w:rsid w:val="004B7C35"/>
    <w:rsid w:val="004F79EF"/>
    <w:rsid w:val="0055626A"/>
    <w:rsid w:val="005C6AD7"/>
    <w:rsid w:val="00606F5B"/>
    <w:rsid w:val="00635C31"/>
    <w:rsid w:val="006E32C4"/>
    <w:rsid w:val="00740DF1"/>
    <w:rsid w:val="00761864"/>
    <w:rsid w:val="007B682B"/>
    <w:rsid w:val="007B789E"/>
    <w:rsid w:val="00846A3B"/>
    <w:rsid w:val="00875AE2"/>
    <w:rsid w:val="008F509B"/>
    <w:rsid w:val="00A52124"/>
    <w:rsid w:val="00A84C28"/>
    <w:rsid w:val="00B90DCD"/>
    <w:rsid w:val="00BB796F"/>
    <w:rsid w:val="00BC715C"/>
    <w:rsid w:val="00C17986"/>
    <w:rsid w:val="00C306CB"/>
    <w:rsid w:val="00C33897"/>
    <w:rsid w:val="00C46FCD"/>
    <w:rsid w:val="00C57A73"/>
    <w:rsid w:val="00C96219"/>
    <w:rsid w:val="00CF6D43"/>
    <w:rsid w:val="00D30190"/>
    <w:rsid w:val="00DF7696"/>
    <w:rsid w:val="00E26A87"/>
    <w:rsid w:val="00E4027B"/>
    <w:rsid w:val="00E473B9"/>
    <w:rsid w:val="00E539C7"/>
    <w:rsid w:val="00EB09A9"/>
    <w:rsid w:val="00ED6B0B"/>
    <w:rsid w:val="00ED7FA2"/>
    <w:rsid w:val="00EE4819"/>
    <w:rsid w:val="00F109FF"/>
    <w:rsid w:val="00F976C4"/>
    <w:rsid w:val="00FB4EAE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mbus Roman No9 L" w:eastAsia="DejaVu Sans" w:hAnsi="Nimbus Roman No9 L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pPr>
      <w:keepNext/>
      <w:suppressAutoHyphens w:val="0"/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Arial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Listepuces">
    <w:name w:val="List Bullet"/>
    <w:basedOn w:val="Standard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xtedebullesCar">
    <w:name w:val="Texte de bulles Car"/>
    <w:basedOn w:val="Policepardfaut"/>
    <w:rPr>
      <w:rFonts w:ascii="Tahoma" w:eastAsia="Droid Sans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rPr>
      <w:rFonts w:ascii="Calibri" w:eastAsia="Droid Sans" w:hAnsi="Calibri" w:cs="Calibri"/>
      <w:lang w:eastAsia="en-US"/>
    </w:rPr>
  </w:style>
  <w:style w:type="character" w:customStyle="1" w:styleId="PieddepageCar">
    <w:name w:val="Pied de page Car"/>
    <w:basedOn w:val="Policepardfaut"/>
    <w:uiPriority w:val="99"/>
    <w:rPr>
      <w:rFonts w:ascii="Calibri" w:eastAsia="Droid Sans" w:hAnsi="Calibri" w:cs="Calibri"/>
      <w:lang w:eastAsia="en-US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3">
    <w:name w:val="ListLabel 3"/>
    <w:rPr>
      <w:rFonts w:eastAsia="Droid Sans"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mbus Roman No9 L" w:eastAsia="DejaVu Sans" w:hAnsi="Nimbus Roman No9 L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pPr>
      <w:keepNext/>
      <w:suppressAutoHyphens w:val="0"/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Arial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Listepuces">
    <w:name w:val="List Bullet"/>
    <w:basedOn w:val="Standard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TextedebullesCar">
    <w:name w:val="Texte de bulles Car"/>
    <w:basedOn w:val="Policepardfaut"/>
    <w:rPr>
      <w:rFonts w:ascii="Tahoma" w:eastAsia="Droid Sans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rPr>
      <w:rFonts w:ascii="Calibri" w:eastAsia="Droid Sans" w:hAnsi="Calibri" w:cs="Calibri"/>
      <w:lang w:eastAsia="en-US"/>
    </w:rPr>
  </w:style>
  <w:style w:type="character" w:customStyle="1" w:styleId="PieddepageCar">
    <w:name w:val="Pied de page Car"/>
    <w:basedOn w:val="Policepardfaut"/>
    <w:uiPriority w:val="99"/>
    <w:rPr>
      <w:rFonts w:ascii="Calibri" w:eastAsia="Droid Sans" w:hAnsi="Calibri" w:cs="Calibri"/>
      <w:lang w:eastAsia="en-US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itre4Car">
    <w:name w:val="Titre 4 Car"/>
    <w:basedOn w:val="Policepardfaut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3">
    <w:name w:val="ListLabel 3"/>
    <w:rPr>
      <w:rFonts w:eastAsia="Droid Sans"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luc7</cp:lastModifiedBy>
  <cp:revision>5</cp:revision>
  <cp:lastPrinted>2016-01-28T06:01:00Z</cp:lastPrinted>
  <dcterms:created xsi:type="dcterms:W3CDTF">2016-02-05T08:48:00Z</dcterms:created>
  <dcterms:modified xsi:type="dcterms:W3CDTF">2016-02-05T10:52:00Z</dcterms:modified>
</cp:coreProperties>
</file>