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A9" w:rsidRDefault="00EE4819" w:rsidP="00846A3B">
      <w:pPr>
        <w:pStyle w:val="Textbody"/>
        <w:spacing w:after="0"/>
        <w:jc w:val="center"/>
      </w:pPr>
      <w:r>
        <w:rPr>
          <w:rFonts w:ascii="Helvetica" w:hAnsi="Helvetica"/>
          <w:i/>
          <w:iCs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E658611" wp14:editId="27D508DA">
            <wp:simplePos x="0" y="0"/>
            <wp:positionH relativeFrom="column">
              <wp:posOffset>52705</wp:posOffset>
            </wp:positionH>
            <wp:positionV relativeFrom="paragraph">
              <wp:posOffset>1905</wp:posOffset>
            </wp:positionV>
            <wp:extent cx="788670" cy="2286000"/>
            <wp:effectExtent l="0" t="0" r="0" b="0"/>
            <wp:wrapTight wrapText="bothSides">
              <wp:wrapPolygon edited="0">
                <wp:start x="3130" y="360"/>
                <wp:lineTo x="1565" y="1800"/>
                <wp:lineTo x="9391" y="3600"/>
                <wp:lineTo x="3130" y="4680"/>
                <wp:lineTo x="2609" y="5760"/>
                <wp:lineTo x="5217" y="6480"/>
                <wp:lineTo x="1043" y="9360"/>
                <wp:lineTo x="1043" y="14040"/>
                <wp:lineTo x="2087" y="14400"/>
                <wp:lineTo x="10435" y="15120"/>
                <wp:lineTo x="2087" y="15300"/>
                <wp:lineTo x="522" y="15660"/>
                <wp:lineTo x="1043" y="21060"/>
                <wp:lineTo x="16174" y="21060"/>
                <wp:lineTo x="17217" y="20700"/>
                <wp:lineTo x="19826" y="18540"/>
                <wp:lineTo x="20348" y="16920"/>
                <wp:lineTo x="15130" y="15300"/>
                <wp:lineTo x="10435" y="15120"/>
                <wp:lineTo x="18261" y="14040"/>
                <wp:lineTo x="18261" y="12960"/>
                <wp:lineTo x="9391" y="12240"/>
                <wp:lineTo x="14087" y="9360"/>
                <wp:lineTo x="18783" y="5760"/>
                <wp:lineTo x="18261" y="4680"/>
                <wp:lineTo x="16174" y="3600"/>
                <wp:lineTo x="18783" y="1260"/>
                <wp:lineTo x="18261" y="360"/>
                <wp:lineTo x="3130" y="360"/>
              </wp:wrapPolygon>
            </wp:wrapTight>
            <wp:docPr id="4" name="Image 4" descr="C:\Users\luc7\Documents\7 lieux SAVE 14 JANVIER 2016\Com et projet\support com\logo_fichiers\7lieux_logo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7\Documents\7 lieux SAVE 14 JANVIER 2016\Com et projet\support com\logo_fichiers\7lieux_logo TRANS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DCD">
        <w:rPr>
          <w:rFonts w:ascii="Helvetica" w:hAnsi="Helvetica"/>
          <w:i/>
          <w:iCs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76453FE" wp14:editId="5EF7402A">
            <wp:simplePos x="0" y="0"/>
            <wp:positionH relativeFrom="column">
              <wp:posOffset>3529330</wp:posOffset>
            </wp:positionH>
            <wp:positionV relativeFrom="paragraph">
              <wp:posOffset>0</wp:posOffset>
            </wp:positionV>
            <wp:extent cx="2409825" cy="1536700"/>
            <wp:effectExtent l="0" t="0" r="9525" b="6350"/>
            <wp:wrapThrough wrapText="bothSides">
              <wp:wrapPolygon edited="0">
                <wp:start x="0" y="0"/>
                <wp:lineTo x="0" y="21421"/>
                <wp:lineTo x="21515" y="21421"/>
                <wp:lineTo x="21515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DLA picardi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846A3B" w:rsidRDefault="00846A3B" w:rsidP="00846A3B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846A3B" w:rsidRDefault="00846A3B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</w:rPr>
      </w:pPr>
    </w:p>
    <w:p w:rsidR="00B90DCD" w:rsidRDefault="00B90DCD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C17986" w:rsidRDefault="00C17986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C17986" w:rsidRDefault="00C17986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C17986" w:rsidRDefault="00C17986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EE4819" w:rsidRDefault="00EE4819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EE4819" w:rsidRDefault="00EE4819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EE4819" w:rsidRDefault="00EE4819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EE4819" w:rsidRDefault="00EE4819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C17986" w:rsidRDefault="00C17986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B90DCD" w:rsidRDefault="00B90DCD" w:rsidP="00B90DCD">
      <w:pPr>
        <w:pStyle w:val="Textbody"/>
        <w:tabs>
          <w:tab w:val="left" w:pos="95"/>
          <w:tab w:val="left" w:pos="587"/>
          <w:tab w:val="left" w:pos="620"/>
        </w:tabs>
        <w:spacing w:after="0"/>
        <w:ind w:left="720"/>
        <w:rPr>
          <w:rFonts w:ascii="Helvetica" w:hAnsi="Helvetica"/>
          <w:i/>
          <w:iCs/>
        </w:rPr>
      </w:pPr>
    </w:p>
    <w:p w:rsidR="00846A3B" w:rsidRDefault="00846A3B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 xml:space="preserve">DLA COLLECTIF </w:t>
      </w:r>
      <w:r w:rsidR="00B90DCD">
        <w:rPr>
          <w:rFonts w:ascii="Helvetica" w:hAnsi="Helvetica"/>
          <w:i/>
          <w:iCs/>
        </w:rPr>
        <w:t xml:space="preserve">– </w:t>
      </w:r>
      <w:r>
        <w:rPr>
          <w:rFonts w:ascii="Helvetica" w:hAnsi="Helvetica"/>
          <w:i/>
          <w:iCs/>
        </w:rPr>
        <w:t>BGE DE PICARDIE</w:t>
      </w:r>
    </w:p>
    <w:p w:rsidR="00846A3B" w:rsidRDefault="00846A3B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sz w:val="28"/>
          <w:szCs w:val="28"/>
        </w:rPr>
      </w:pPr>
    </w:p>
    <w:p w:rsidR="00846A3B" w:rsidRDefault="00846A3B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PROJET </w:t>
      </w:r>
      <w:r w:rsidR="00C17986">
        <w:rPr>
          <w:rFonts w:ascii="Helvetica" w:hAnsi="Helvetica"/>
          <w:sz w:val="28"/>
          <w:szCs w:val="28"/>
        </w:rPr>
        <w:t>Cité des brossiers</w:t>
      </w:r>
    </w:p>
    <w:p w:rsidR="00EB09A9" w:rsidRDefault="00EB09A9">
      <w:pPr>
        <w:pStyle w:val="Textbody"/>
        <w:ind w:left="-57"/>
        <w:jc w:val="center"/>
        <w:rPr>
          <w:rFonts w:ascii="Helvetica" w:hAnsi="Helvetica"/>
          <w:b/>
          <w:bCs/>
          <w:sz w:val="28"/>
          <w:szCs w:val="28"/>
        </w:rPr>
      </w:pPr>
    </w:p>
    <w:p w:rsidR="00EB09A9" w:rsidRDefault="00EB09A9">
      <w:pPr>
        <w:pStyle w:val="Textbody"/>
        <w:ind w:left="-57"/>
        <w:jc w:val="center"/>
        <w:rPr>
          <w:rFonts w:ascii="Helvetica" w:hAnsi="Helvetica"/>
          <w:b/>
          <w:bCs/>
          <w:sz w:val="28"/>
          <w:szCs w:val="28"/>
        </w:rPr>
      </w:pPr>
    </w:p>
    <w:p w:rsidR="00EB09A9" w:rsidRDefault="00424824">
      <w:pPr>
        <w:pStyle w:val="Textbody"/>
        <w:spacing w:after="0"/>
        <w:ind w:left="-57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NOTE D'ÉTAPE N°2</w:t>
      </w:r>
      <w:r w:rsidR="00B90DCD">
        <w:rPr>
          <w:rFonts w:ascii="Helvetica" w:hAnsi="Helvetica"/>
          <w:b/>
          <w:bCs/>
          <w:sz w:val="28"/>
          <w:szCs w:val="28"/>
        </w:rPr>
        <w:t xml:space="preserve"> – 22 janvier 2016</w:t>
      </w:r>
    </w:p>
    <w:p w:rsidR="00EB09A9" w:rsidRDefault="00DF7696">
      <w:pPr>
        <w:pStyle w:val="Textbody"/>
        <w:spacing w:after="0"/>
        <w:ind w:left="-57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La</w:t>
      </w:r>
      <w:r w:rsidR="00424824">
        <w:rPr>
          <w:rFonts w:ascii="Helvetica" w:hAnsi="Helvetica"/>
          <w:sz w:val="28"/>
          <w:szCs w:val="28"/>
        </w:rPr>
        <w:t xml:space="preserve"> gouvernance</w:t>
      </w:r>
      <w:r>
        <w:rPr>
          <w:rFonts w:ascii="Helvetica" w:hAnsi="Helvetica"/>
          <w:sz w:val="28"/>
          <w:szCs w:val="28"/>
        </w:rPr>
        <w:t xml:space="preserve"> du projet</w:t>
      </w:r>
    </w:p>
    <w:p w:rsidR="00EB09A9" w:rsidRDefault="00EB09A9">
      <w:pPr>
        <w:pStyle w:val="Textbody"/>
        <w:spacing w:after="0"/>
        <w:ind w:left="-57"/>
        <w:jc w:val="center"/>
        <w:rPr>
          <w:rFonts w:ascii="Helvetica" w:hAnsi="Helvetica"/>
          <w:sz w:val="28"/>
          <w:szCs w:val="28"/>
        </w:rPr>
      </w:pPr>
    </w:p>
    <w:p w:rsidR="00EB09A9" w:rsidRDefault="00EB09A9">
      <w:pPr>
        <w:pStyle w:val="Textbody"/>
        <w:spacing w:after="0"/>
        <w:ind w:left="-57"/>
        <w:jc w:val="center"/>
        <w:rPr>
          <w:rFonts w:ascii="Helvetica" w:hAnsi="Helvetica"/>
          <w:sz w:val="24"/>
          <w:szCs w:val="24"/>
        </w:rPr>
      </w:pPr>
    </w:p>
    <w:p w:rsidR="00EB09A9" w:rsidRDefault="00EB09A9">
      <w:pPr>
        <w:pStyle w:val="Textbody"/>
        <w:ind w:left="-57"/>
        <w:jc w:val="both"/>
        <w:rPr>
          <w:rFonts w:ascii="Helvetica" w:hAnsi="Helvetica"/>
        </w:rPr>
      </w:pPr>
    </w:p>
    <w:p w:rsidR="00B90DCD" w:rsidRDefault="00B90DCD">
      <w:pPr>
        <w:suppressAutoHyphens w:val="0"/>
        <w:rPr>
          <w:rFonts w:ascii="Helvetica" w:eastAsia="Droid Sans" w:hAnsi="Helvetica" w:cs="Calibri"/>
          <w:color w:val="00000A"/>
          <w:sz w:val="22"/>
          <w:szCs w:val="22"/>
          <w:lang w:eastAsia="en-US" w:bidi="ar-SA"/>
        </w:rPr>
      </w:pPr>
      <w:r>
        <w:rPr>
          <w:rFonts w:ascii="Helvetica" w:hAnsi="Helvetica"/>
        </w:rPr>
        <w:br w:type="page"/>
      </w:r>
    </w:p>
    <w:p w:rsidR="00EE4819" w:rsidRDefault="00EE4819">
      <w:pPr>
        <w:pStyle w:val="Textbody"/>
        <w:spacing w:after="0"/>
        <w:jc w:val="both"/>
        <w:rPr>
          <w:rFonts w:ascii="Helvetica" w:hAnsi="Helvetica"/>
          <w:i/>
          <w:iCs/>
        </w:rPr>
      </w:pPr>
    </w:p>
    <w:p w:rsidR="00EE4819" w:rsidRDefault="00EE4819">
      <w:pPr>
        <w:pStyle w:val="Textbody"/>
        <w:spacing w:after="0"/>
        <w:jc w:val="both"/>
        <w:rPr>
          <w:rFonts w:ascii="Helvetica" w:hAnsi="Helvetica"/>
          <w:i/>
          <w:iCs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Suite à la premièr</w:t>
      </w:r>
      <w:r w:rsidR="00C17986">
        <w:rPr>
          <w:rFonts w:ascii="Helvetica" w:hAnsi="Helvetica"/>
          <w:i/>
          <w:iCs/>
        </w:rPr>
        <w:t xml:space="preserve">e rencontre du 16 décembre 2015 (prise de contact / cadrage de la démarche), une </w:t>
      </w:r>
      <w:r>
        <w:rPr>
          <w:rFonts w:ascii="Helvetica" w:hAnsi="Helvetica"/>
          <w:i/>
          <w:iCs/>
        </w:rPr>
        <w:t xml:space="preserve">première réunion de travail avec les initiateurs du projet </w:t>
      </w:r>
      <w:r w:rsidR="00C17986">
        <w:rPr>
          <w:rFonts w:ascii="Helvetica" w:hAnsi="Helvetica"/>
          <w:i/>
          <w:iCs/>
        </w:rPr>
        <w:t xml:space="preserve">a été organisée </w:t>
      </w:r>
      <w:r>
        <w:rPr>
          <w:rFonts w:ascii="Helvetica" w:hAnsi="Helvetica"/>
          <w:i/>
          <w:iCs/>
        </w:rPr>
        <w:t>le 5 janvier</w:t>
      </w:r>
      <w:r w:rsidR="00C17986">
        <w:rPr>
          <w:rFonts w:ascii="Helvetica" w:hAnsi="Helvetica"/>
          <w:i/>
          <w:iCs/>
        </w:rPr>
        <w:t xml:space="preserve"> dernier</w:t>
      </w:r>
      <w:r>
        <w:rPr>
          <w:rFonts w:ascii="Helvetica" w:hAnsi="Helvetica"/>
          <w:i/>
          <w:iCs/>
        </w:rPr>
        <w:t xml:space="preserve">. </w:t>
      </w:r>
      <w:r w:rsidR="00C17986">
        <w:rPr>
          <w:rFonts w:ascii="Helvetica" w:hAnsi="Helvetica"/>
          <w:i/>
          <w:iCs/>
        </w:rPr>
        <w:t>Elle avait pour objectif principal de</w:t>
      </w:r>
      <w:r>
        <w:rPr>
          <w:rFonts w:ascii="Helvetica" w:hAnsi="Helvetica"/>
          <w:i/>
          <w:iCs/>
        </w:rPr>
        <w:t xml:space="preserve"> </w:t>
      </w:r>
      <w:r w:rsidR="00C17986">
        <w:rPr>
          <w:rFonts w:ascii="Helvetica" w:hAnsi="Helvetica"/>
          <w:i/>
          <w:iCs/>
        </w:rPr>
        <w:t>réfléchir à</w:t>
      </w:r>
      <w:r>
        <w:rPr>
          <w:rFonts w:ascii="Helvetica" w:hAnsi="Helvetica"/>
          <w:i/>
          <w:iCs/>
        </w:rPr>
        <w:t xml:space="preserve"> </w:t>
      </w:r>
      <w:r w:rsidR="00C17986">
        <w:rPr>
          <w:rFonts w:ascii="Helvetica" w:hAnsi="Helvetica"/>
          <w:i/>
          <w:iCs/>
        </w:rPr>
        <w:t>la</w:t>
      </w:r>
      <w:r>
        <w:rPr>
          <w:rFonts w:ascii="Helvetica" w:hAnsi="Helvetica"/>
          <w:i/>
          <w:iCs/>
        </w:rPr>
        <w:t xml:space="preserve"> gouvernance</w:t>
      </w:r>
      <w:r w:rsidR="00C17986">
        <w:rPr>
          <w:rFonts w:ascii="Helvetica" w:hAnsi="Helvetica"/>
          <w:i/>
          <w:iCs/>
        </w:rPr>
        <w:t xml:space="preserve"> du projet</w:t>
      </w:r>
      <w:r>
        <w:rPr>
          <w:rFonts w:ascii="Helvetica" w:hAnsi="Helvetica"/>
          <w:i/>
          <w:iCs/>
        </w:rPr>
        <w:t xml:space="preserve"> et </w:t>
      </w:r>
      <w:r w:rsidR="00C17986">
        <w:rPr>
          <w:rFonts w:ascii="Helvetica" w:hAnsi="Helvetica"/>
          <w:i/>
          <w:iCs/>
        </w:rPr>
        <w:t xml:space="preserve">à </w:t>
      </w:r>
      <w:r>
        <w:rPr>
          <w:rFonts w:ascii="Helvetica" w:hAnsi="Helvetica"/>
          <w:i/>
          <w:iCs/>
        </w:rPr>
        <w:t>ses conditions de mise en œu</w:t>
      </w:r>
      <w:r w:rsidR="00C17986">
        <w:rPr>
          <w:rFonts w:ascii="Helvetica" w:hAnsi="Helvetica"/>
          <w:i/>
          <w:iCs/>
        </w:rPr>
        <w:t>vre ; nous avons notamment abordé les</w:t>
      </w:r>
      <w:r>
        <w:rPr>
          <w:rFonts w:ascii="Helvetica" w:hAnsi="Helvetica"/>
          <w:i/>
          <w:iCs/>
        </w:rPr>
        <w:t xml:space="preserve"> aspects liés </w:t>
      </w:r>
      <w:r w:rsidR="00C17986">
        <w:rPr>
          <w:rFonts w:ascii="Helvetica" w:hAnsi="Helvetica"/>
          <w:i/>
          <w:iCs/>
        </w:rPr>
        <w:t>à l'aménagement du site et aux travaux inhérents</w:t>
      </w:r>
    </w:p>
    <w:p w:rsidR="00EE4819" w:rsidRDefault="00EE4819">
      <w:pPr>
        <w:pStyle w:val="Textbody"/>
        <w:spacing w:after="0"/>
        <w:jc w:val="both"/>
        <w:rPr>
          <w:rFonts w:ascii="Helvetica" w:hAnsi="Helvetica"/>
          <w:i/>
          <w:iCs/>
        </w:rPr>
      </w:pP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  <w:b/>
          <w:bCs/>
          <w:i/>
          <w:iCs/>
        </w:rPr>
      </w:pPr>
      <w:r>
        <w:rPr>
          <w:rFonts w:ascii="Helvetica" w:hAnsi="Helvetica"/>
          <w:b/>
          <w:bCs/>
          <w:i/>
          <w:iCs/>
        </w:rPr>
        <w:t>Étaient présents :</w:t>
      </w:r>
    </w:p>
    <w:p w:rsidR="00EB09A9" w:rsidRDefault="00424824">
      <w:pPr>
        <w:pStyle w:val="Textbody"/>
        <w:numPr>
          <w:ilvl w:val="0"/>
          <w:numId w:val="3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Association AMBO : Jack SON, Serge SON.</w:t>
      </w:r>
    </w:p>
    <w:p w:rsidR="00EB09A9" w:rsidRDefault="00424824">
      <w:pPr>
        <w:pStyle w:val="Textbody"/>
        <w:numPr>
          <w:ilvl w:val="0"/>
          <w:numId w:val="3"/>
        </w:numPr>
        <w:spacing w:after="0"/>
        <w:jc w:val="both"/>
      </w:pPr>
      <w:r>
        <w:rPr>
          <w:rFonts w:ascii="Helvetica" w:hAnsi="Helvetica"/>
        </w:rPr>
        <w:t>Association Tracy Environnement : Bruno GUILLEMIN.</w:t>
      </w:r>
    </w:p>
    <w:p w:rsidR="00EB09A9" w:rsidRDefault="00C17986">
      <w:pPr>
        <w:pStyle w:val="Textbody"/>
        <w:numPr>
          <w:ilvl w:val="0"/>
          <w:numId w:val="3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SCI </w:t>
      </w:r>
      <w:r w:rsidR="00424824">
        <w:rPr>
          <w:rFonts w:ascii="Helvetica" w:hAnsi="Helvetica"/>
        </w:rPr>
        <w:t>la Brossière : Yves BRYGO, Jack SON, Serge SON.</w:t>
      </w:r>
    </w:p>
    <w:p w:rsidR="00EB09A9" w:rsidRDefault="00424824">
      <w:pPr>
        <w:pStyle w:val="Textbody"/>
        <w:numPr>
          <w:ilvl w:val="0"/>
          <w:numId w:val="3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Mairie de Tracy-le-Mont : Sylvie VALENTE</w:t>
      </w:r>
    </w:p>
    <w:p w:rsidR="00EB09A9" w:rsidRDefault="00424824">
      <w:pPr>
        <w:pStyle w:val="Textbody"/>
        <w:numPr>
          <w:ilvl w:val="0"/>
          <w:numId w:val="3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7 Lieux conseil : Luc AR</w:t>
      </w:r>
      <w:r w:rsidR="00C17986">
        <w:rPr>
          <w:rFonts w:ascii="Helvetica" w:hAnsi="Helvetica"/>
        </w:rPr>
        <w:t xml:space="preserve">NOLD, Christophe SIMONE (CS </w:t>
      </w:r>
      <w:proofErr w:type="spellStart"/>
      <w:r w:rsidR="00C17986">
        <w:rPr>
          <w:rFonts w:ascii="Helvetica" w:hAnsi="Helvetica"/>
        </w:rPr>
        <w:t>ConS</w:t>
      </w:r>
      <w:r>
        <w:rPr>
          <w:rFonts w:ascii="Helvetica" w:hAnsi="Helvetica"/>
        </w:rPr>
        <w:t>ultance</w:t>
      </w:r>
      <w:proofErr w:type="spellEnd"/>
      <w:r>
        <w:rPr>
          <w:rFonts w:ascii="Helvetica" w:hAnsi="Helvetica"/>
        </w:rPr>
        <w:t>).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E4819" w:rsidRDefault="00EE481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LES CONDITIONS PREALABLES A LA </w:t>
      </w:r>
      <w:r w:rsidR="004F79EF">
        <w:rPr>
          <w:rFonts w:ascii="Helvetica" w:hAnsi="Helvetica"/>
          <w:b/>
          <w:bCs/>
        </w:rPr>
        <w:t xml:space="preserve">DEFINITION DU MODE DE </w:t>
      </w:r>
      <w:r>
        <w:rPr>
          <w:rFonts w:ascii="Helvetica" w:hAnsi="Helvetica"/>
          <w:b/>
          <w:bCs/>
        </w:rPr>
        <w:t>GOURVERNANCE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 w:rsidRPr="00C17986">
        <w:rPr>
          <w:rFonts w:ascii="Helvetica" w:hAnsi="Helvetica"/>
        </w:rPr>
        <w:t xml:space="preserve">Le </w:t>
      </w:r>
      <w:r w:rsidR="004F79EF">
        <w:rPr>
          <w:rFonts w:ascii="Helvetica" w:hAnsi="Helvetica"/>
        </w:rPr>
        <w:t>mode</w:t>
      </w:r>
      <w:r w:rsidRPr="00C17986">
        <w:rPr>
          <w:rFonts w:ascii="Helvetica" w:hAnsi="Helvetica"/>
        </w:rPr>
        <w:t xml:space="preserve"> de gouvernance est déterminé par le positionnement de départ des 8 investisseurs associés </w:t>
      </w:r>
      <w:r w:rsidR="00DF7696">
        <w:rPr>
          <w:rFonts w:ascii="Helvetica" w:hAnsi="Helvetica"/>
        </w:rPr>
        <w:t>au sein de</w:t>
      </w:r>
      <w:r w:rsidRPr="00C17986">
        <w:rPr>
          <w:rFonts w:ascii="Helvetica" w:hAnsi="Helvetica"/>
        </w:rPr>
        <w:t xml:space="preserve"> la SCI La Brossière. C'est pourqu</w:t>
      </w:r>
      <w:r w:rsidR="004F79EF">
        <w:rPr>
          <w:rFonts w:ascii="Helvetica" w:hAnsi="Helvetica"/>
        </w:rPr>
        <w:t xml:space="preserve">oi il nous est apparu essentiel, </w:t>
      </w:r>
      <w:r w:rsidRPr="00C17986">
        <w:rPr>
          <w:rFonts w:ascii="Helvetica" w:hAnsi="Helvetica"/>
        </w:rPr>
        <w:t>en premier lieu</w:t>
      </w:r>
      <w:r w:rsidR="004F79EF">
        <w:rPr>
          <w:rFonts w:ascii="Helvetica" w:hAnsi="Helvetica"/>
        </w:rPr>
        <w:t>,</w:t>
      </w:r>
      <w:r w:rsidRPr="00C17986">
        <w:rPr>
          <w:rFonts w:ascii="Helvetica" w:hAnsi="Helvetica"/>
        </w:rPr>
        <w:t xml:space="preserve"> de</w:t>
      </w:r>
      <w:r>
        <w:rPr>
          <w:rFonts w:ascii="Helvetica" w:hAnsi="Helvetica"/>
        </w:rPr>
        <w:t xml:space="preserve"> valider </w:t>
      </w:r>
      <w:r w:rsidR="004F79EF">
        <w:rPr>
          <w:rFonts w:ascii="Helvetica" w:hAnsi="Helvetica"/>
        </w:rPr>
        <w:t>avec le groupe de suivi de la démarche,</w:t>
      </w:r>
      <w:r>
        <w:rPr>
          <w:rFonts w:ascii="Helvetica" w:hAnsi="Helvetica"/>
        </w:rPr>
        <w:t xml:space="preserve"> les conditions préalables </w:t>
      </w:r>
      <w:r w:rsidR="004F79EF">
        <w:rPr>
          <w:rFonts w:ascii="Helvetica" w:hAnsi="Helvetica"/>
        </w:rPr>
        <w:t>à l’établissement d’un mode</w:t>
      </w:r>
      <w:r>
        <w:rPr>
          <w:rFonts w:ascii="Helvetica" w:hAnsi="Helvetica"/>
        </w:rPr>
        <w:t xml:space="preserve"> gouvernance </w:t>
      </w:r>
      <w:r w:rsidR="004F79EF">
        <w:rPr>
          <w:rFonts w:ascii="Helvetica" w:hAnsi="Helvetica"/>
        </w:rPr>
        <w:t>du projet de développement</w:t>
      </w:r>
      <w:r>
        <w:rPr>
          <w:rFonts w:ascii="Helvetica" w:hAnsi="Helvetica"/>
        </w:rPr>
        <w:t>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Le positionnement des investisseurs de la SCI La Brossière peut ainsi être résumé comme tel :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numPr>
          <w:ilvl w:val="0"/>
          <w:numId w:val="4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Les 8 investisseurs de la SCI La Bro</w:t>
      </w:r>
      <w:r w:rsidR="004F79EF">
        <w:rPr>
          <w:rFonts w:ascii="Helvetica" w:hAnsi="Helvetica"/>
        </w:rPr>
        <w:t xml:space="preserve">ssière ont saisi l'opportunité </w:t>
      </w:r>
      <w:r>
        <w:rPr>
          <w:rFonts w:ascii="Helvetica" w:hAnsi="Helvetica"/>
        </w:rPr>
        <w:t>de la vente des anciennes Brosseries de l’Oise pour donner à ce site une nouvelle vie et le transformer e</w:t>
      </w:r>
      <w:r w:rsidR="004F79EF">
        <w:rPr>
          <w:rFonts w:ascii="Helvetica" w:hAnsi="Helvetica"/>
        </w:rPr>
        <w:t>n lieu</w:t>
      </w:r>
      <w:r>
        <w:rPr>
          <w:rFonts w:ascii="Helvetica" w:hAnsi="Helvetica"/>
        </w:rPr>
        <w:t xml:space="preserve"> d'initiatives en faveur du développement local et de l'Économie Sociale et Solidaire</w:t>
      </w:r>
      <w:r w:rsidR="004F79EF">
        <w:rPr>
          <w:rFonts w:ascii="Helvetica" w:hAnsi="Helvetica"/>
        </w:rPr>
        <w:t>. Le site accueillera</w:t>
      </w:r>
      <w:r>
        <w:rPr>
          <w:rFonts w:ascii="Helvetica" w:hAnsi="Helvetica"/>
        </w:rPr>
        <w:t xml:space="preserve"> </w:t>
      </w:r>
      <w:r w:rsidR="004F79EF">
        <w:rPr>
          <w:rFonts w:ascii="Helvetica" w:hAnsi="Helvetica"/>
        </w:rPr>
        <w:t xml:space="preserve">et </w:t>
      </w:r>
      <w:r>
        <w:rPr>
          <w:rFonts w:ascii="Helvetica" w:hAnsi="Helvetica"/>
        </w:rPr>
        <w:t>soutien</w:t>
      </w:r>
      <w:r w:rsidR="004F79EF">
        <w:rPr>
          <w:rFonts w:ascii="Helvetica" w:hAnsi="Helvetica"/>
        </w:rPr>
        <w:t>dra</w:t>
      </w:r>
      <w:r>
        <w:rPr>
          <w:rFonts w:ascii="Helvetica" w:hAnsi="Helvetica"/>
        </w:rPr>
        <w:t xml:space="preserve"> de</w:t>
      </w:r>
      <w:r w:rsidR="004F79EF">
        <w:rPr>
          <w:rFonts w:ascii="Helvetica" w:hAnsi="Helvetica"/>
        </w:rPr>
        <w:t>s</w:t>
      </w:r>
      <w:r>
        <w:rPr>
          <w:rFonts w:ascii="Helvetica" w:hAnsi="Helvetica"/>
        </w:rPr>
        <w:t xml:space="preserve"> projets à vocation économique</w:t>
      </w:r>
      <w:r w:rsidR="004F79EF">
        <w:rPr>
          <w:rFonts w:ascii="Helvetica" w:hAnsi="Helvetica"/>
        </w:rPr>
        <w:t>, culturelle, artistique, touristique, d'intérêt collectif ou à vocation commerciale mais dans le respect d’une cohérence d’ensemble (plus-value sociale, utilité sociale).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numPr>
          <w:ilvl w:val="0"/>
          <w:numId w:val="4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Nous pouvons considérer ainsi que</w:t>
      </w:r>
      <w:r w:rsidR="004F79EF">
        <w:rPr>
          <w:rFonts w:ascii="Helvetica" w:hAnsi="Helvetica"/>
        </w:rPr>
        <w:t xml:space="preserve"> la SCI La Brossière n'a pas comme vocation première la </w:t>
      </w:r>
      <w:r w:rsidR="00C33897">
        <w:rPr>
          <w:rFonts w:ascii="Helvetica" w:hAnsi="Helvetica"/>
        </w:rPr>
        <w:t>« </w:t>
      </w:r>
      <w:proofErr w:type="spellStart"/>
      <w:r>
        <w:rPr>
          <w:rFonts w:ascii="Helvetica" w:hAnsi="Helvetica"/>
        </w:rPr>
        <w:t>lucr</w:t>
      </w:r>
      <w:r w:rsidR="004F79EF">
        <w:rPr>
          <w:rFonts w:ascii="Helvetica" w:hAnsi="Helvetica"/>
        </w:rPr>
        <w:t>ativité</w:t>
      </w:r>
      <w:proofErr w:type="spellEnd"/>
      <w:r w:rsidR="00C33897">
        <w:rPr>
          <w:rFonts w:ascii="Helvetica" w:hAnsi="Helvetica"/>
        </w:rPr>
        <w:t> »</w:t>
      </w:r>
      <w:r>
        <w:rPr>
          <w:rFonts w:ascii="Helvetica" w:hAnsi="Helvetica"/>
        </w:rPr>
        <w:t>. Il ne s'agit pas en effet de faire un profit sur une opération immobilière. Toutefois, si la motivation première des investisseurs vise à redonner vie à un site pour serv</w:t>
      </w:r>
      <w:r w:rsidR="00013A46">
        <w:rPr>
          <w:rFonts w:ascii="Helvetica" w:hAnsi="Helvetica"/>
        </w:rPr>
        <w:t>ir l'intérêt local et collectif</w:t>
      </w:r>
      <w:r>
        <w:rPr>
          <w:rFonts w:ascii="Helvetica" w:hAnsi="Helvetica"/>
        </w:rPr>
        <w:t>… Ils émettent légitimement la condition minimum (et incontournable) d'équilibrer leurs investissements consentis.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numPr>
          <w:ilvl w:val="0"/>
          <w:numId w:val="4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Pour c</w:t>
      </w:r>
      <w:r w:rsidR="00070C2D">
        <w:rPr>
          <w:rFonts w:ascii="Helvetica" w:hAnsi="Helvetica"/>
        </w:rPr>
        <w:t xml:space="preserve">ette raison, les membres de la </w:t>
      </w:r>
      <w:r>
        <w:rPr>
          <w:rFonts w:ascii="Helvetica" w:hAnsi="Helvetica"/>
        </w:rPr>
        <w:t xml:space="preserve">SCI La Brossière souhaitent avoir </w:t>
      </w:r>
      <w:r w:rsidR="00070C2D">
        <w:rPr>
          <w:rFonts w:ascii="Helvetica" w:hAnsi="Helvetica"/>
        </w:rPr>
        <w:t>une certaine</w:t>
      </w:r>
      <w:r>
        <w:rPr>
          <w:rFonts w:ascii="Helvetica" w:hAnsi="Helvetica"/>
        </w:rPr>
        <w:t xml:space="preserve"> maîtrise du projet afin de se garantir au mieux des risques économiques encourus (rembourser au minimum les investissements consentis).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numPr>
          <w:ilvl w:val="0"/>
          <w:numId w:val="4"/>
        </w:numPr>
        <w:spacing w:after="0"/>
        <w:jc w:val="both"/>
        <w:rPr>
          <w:rFonts w:ascii="Helvetica" w:hAnsi="Helvetica"/>
        </w:rPr>
      </w:pPr>
      <w:r w:rsidRPr="00070C2D">
        <w:rPr>
          <w:rFonts w:ascii="Helvetica" w:hAnsi="Helvetica"/>
        </w:rPr>
        <w:t>Enfin, la majorité des membres de la SCI La Brossière sont fortement impliqués dans les associations parties prenantes du pr</w:t>
      </w:r>
      <w:r w:rsidR="00070C2D">
        <w:rPr>
          <w:rFonts w:ascii="Helvetica" w:hAnsi="Helvetica"/>
        </w:rPr>
        <w:t>ojet. Cette forte imbrication (</w:t>
      </w:r>
      <w:r w:rsidRPr="00070C2D">
        <w:rPr>
          <w:rFonts w:ascii="Helvetica" w:hAnsi="Helvetica"/>
        </w:rPr>
        <w:t xml:space="preserve">« double casquette » SCI/Associations) risque de </w:t>
      </w:r>
      <w:r w:rsidR="00070C2D">
        <w:rPr>
          <w:rFonts w:ascii="Helvetica" w:hAnsi="Helvetica"/>
        </w:rPr>
        <w:t>générer de la</w:t>
      </w:r>
      <w:r w:rsidRPr="00070C2D">
        <w:rPr>
          <w:rFonts w:ascii="Helvetica" w:hAnsi="Helvetica"/>
        </w:rPr>
        <w:t xml:space="preserve"> confusion notamment au regard des futurs partenaires que sont en particulier les financeurs et les institutions (perception possible d'un conflit d'intérêt). Il s'agira donc de clarifier, dès le dépar</w:t>
      </w:r>
      <w:r w:rsidR="00070C2D">
        <w:rPr>
          <w:rFonts w:ascii="Helvetica" w:hAnsi="Helvetica"/>
        </w:rPr>
        <w:t xml:space="preserve">t, le niveau d'implication et les </w:t>
      </w:r>
      <w:r w:rsidRPr="00070C2D">
        <w:rPr>
          <w:rFonts w:ascii="Helvetica" w:hAnsi="Helvetica"/>
        </w:rPr>
        <w:t>intérêt</w:t>
      </w:r>
      <w:r w:rsidR="00070C2D">
        <w:rPr>
          <w:rFonts w:ascii="Helvetica" w:hAnsi="Helvetica"/>
        </w:rPr>
        <w:t>s</w:t>
      </w:r>
      <w:r w:rsidRPr="00070C2D">
        <w:rPr>
          <w:rFonts w:ascii="Helvetica" w:hAnsi="Helvetica"/>
        </w:rPr>
        <w:t xml:space="preserve"> des partenaires concernés dans l’administration du projet  (et en particulier pour les personnes physiques</w:t>
      </w:r>
      <w:proofErr w:type="gramStart"/>
      <w:r w:rsidRPr="00070C2D">
        <w:rPr>
          <w:rFonts w:ascii="Helvetica" w:hAnsi="Helvetica"/>
        </w:rPr>
        <w:t>) .</w:t>
      </w:r>
      <w:proofErr w:type="gramEnd"/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t xml:space="preserve"> </w:t>
      </w:r>
    </w:p>
    <w:p w:rsidR="00EB09A9" w:rsidRDefault="00424824">
      <w:pPr>
        <w:pStyle w:val="Textbody"/>
        <w:spacing w:after="0"/>
        <w:jc w:val="both"/>
      </w:pPr>
      <w:r>
        <w:rPr>
          <w:rFonts w:ascii="Helvetica" w:hAnsi="Helvetica"/>
          <w:i/>
          <w:iCs/>
        </w:rPr>
        <w:t>Pour rappel, le site accueille actuellement 8 locataires (7 entrepris</w:t>
      </w:r>
      <w:r w:rsidR="00070C2D">
        <w:rPr>
          <w:rFonts w:ascii="Helvetica" w:hAnsi="Helvetica"/>
          <w:i/>
          <w:iCs/>
        </w:rPr>
        <w:t>es et l'association Traces &amp; Cie</w:t>
      </w:r>
      <w:r>
        <w:rPr>
          <w:rFonts w:ascii="Helvetica" w:hAnsi="Helvetica"/>
          <w:i/>
          <w:iCs/>
        </w:rPr>
        <w:t xml:space="preserve">). Sachant que certaines entreprises </w:t>
      </w:r>
      <w:r>
        <w:rPr>
          <w:rFonts w:ascii="Helvetica" w:hAnsi="Helvetica"/>
          <w:i/>
          <w:iCs/>
          <w:color w:val="auto"/>
        </w:rPr>
        <w:t>devraient ou devront</w:t>
      </w:r>
      <w:r>
        <w:rPr>
          <w:rFonts w:ascii="Helvetica" w:hAnsi="Helvetica"/>
          <w:i/>
          <w:iCs/>
          <w:color w:val="FF0000"/>
        </w:rPr>
        <w:t xml:space="preserve"> </w:t>
      </w:r>
      <w:r>
        <w:rPr>
          <w:rFonts w:ascii="Helvetica" w:hAnsi="Helvetica"/>
          <w:i/>
          <w:iCs/>
        </w:rPr>
        <w:t>quitter les lieux</w:t>
      </w:r>
      <w:r w:rsidR="00070C2D">
        <w:rPr>
          <w:rFonts w:ascii="Helvetica" w:hAnsi="Helvetica"/>
          <w:i/>
          <w:iCs/>
        </w:rPr>
        <w:t xml:space="preserve"> pour être remplacées par des structures amenant une plus-value au projet</w:t>
      </w:r>
      <w:r>
        <w:rPr>
          <w:rFonts w:ascii="Helvetica" w:hAnsi="Helvetica"/>
          <w:i/>
          <w:iCs/>
        </w:rPr>
        <w:t xml:space="preserve">. Les associations AMBO et Tracy Environnement </w:t>
      </w:r>
      <w:r>
        <w:rPr>
          <w:rFonts w:ascii="Helvetica" w:hAnsi="Helvetica"/>
          <w:i/>
          <w:iCs/>
          <w:color w:val="auto"/>
        </w:rPr>
        <w:t>souhaitent i</w:t>
      </w:r>
      <w:r>
        <w:rPr>
          <w:rFonts w:ascii="Helvetica" w:hAnsi="Helvetica"/>
          <w:i/>
          <w:iCs/>
        </w:rPr>
        <w:t>ntégrer le site et 2 autres activités sont pressenties : une activité de restauration et une sculptrice.</w:t>
      </w:r>
    </w:p>
    <w:p w:rsidR="00EB09A9" w:rsidRPr="00013A46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Pr="00013A46" w:rsidRDefault="00013A46">
      <w:pPr>
        <w:pStyle w:val="Textbody"/>
        <w:spacing w:after="0"/>
        <w:jc w:val="both"/>
        <w:rPr>
          <w:rFonts w:ascii="Helvetica" w:hAnsi="Helvetica"/>
        </w:rPr>
      </w:pPr>
      <w:r w:rsidRPr="00013A46">
        <w:rPr>
          <w:rFonts w:ascii="Helvetica" w:hAnsi="Helvetica"/>
        </w:rPr>
        <w:t>Par ailleurs, l’aménagement et la transformation du site nécessite des investissements relativement conséquents qu’il va s’agir de mobiliser, la SCI ne pouvant porter seule leur poids.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E4819" w:rsidRDefault="00EE4819">
      <w:pPr>
        <w:pStyle w:val="Textbody"/>
        <w:spacing w:after="0"/>
        <w:jc w:val="both"/>
        <w:rPr>
          <w:rFonts w:ascii="Helvetica" w:hAnsi="Helvetica"/>
        </w:rPr>
      </w:pPr>
    </w:p>
    <w:p w:rsidR="00EE4819" w:rsidRDefault="00EE481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PRINCIPES ET ESQUISSE DE </w:t>
      </w:r>
      <w:r w:rsidR="004F79EF">
        <w:rPr>
          <w:rFonts w:ascii="Helvetica" w:hAnsi="Helvetica"/>
          <w:b/>
          <w:bCs/>
        </w:rPr>
        <w:t xml:space="preserve">LA </w:t>
      </w:r>
      <w:r>
        <w:rPr>
          <w:rFonts w:ascii="Helvetica" w:hAnsi="Helvetica"/>
          <w:b/>
          <w:bCs/>
        </w:rPr>
        <w:t>GOUVERNANCE</w:t>
      </w:r>
      <w:r w:rsidR="004F79EF">
        <w:rPr>
          <w:rFonts w:ascii="Helvetica" w:hAnsi="Helvetica"/>
          <w:b/>
          <w:bCs/>
        </w:rPr>
        <w:t xml:space="preserve"> DU PROJET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A partir de ces considérations nous pouvons définir </w:t>
      </w:r>
      <w:r w:rsidR="00070C2D">
        <w:rPr>
          <w:rFonts w:ascii="Helvetica" w:hAnsi="Helvetica"/>
        </w:rPr>
        <w:t xml:space="preserve">les modalités </w:t>
      </w:r>
      <w:r>
        <w:rPr>
          <w:rFonts w:ascii="Helvetica" w:hAnsi="Helvetica"/>
        </w:rPr>
        <w:t>de gouvernance</w:t>
      </w:r>
      <w:r w:rsidR="00070C2D">
        <w:rPr>
          <w:rFonts w:ascii="Helvetica" w:hAnsi="Helvetica"/>
        </w:rPr>
        <w:t xml:space="preserve"> du projet</w:t>
      </w:r>
      <w:r>
        <w:rPr>
          <w:rFonts w:ascii="Helvetica" w:hAnsi="Helvetica"/>
        </w:rPr>
        <w:t xml:space="preserve"> selon les principes suivants :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D30190" w:rsidRDefault="00D30190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1 - </w:t>
      </w:r>
      <w:r w:rsidR="00BC715C">
        <w:rPr>
          <w:rFonts w:ascii="Helvetica" w:hAnsi="Helvetica"/>
          <w:b/>
          <w:bCs/>
        </w:rPr>
        <w:t>Descriptif</w:t>
      </w:r>
      <w:r>
        <w:rPr>
          <w:rFonts w:ascii="Helvetica" w:hAnsi="Helvetica"/>
          <w:b/>
          <w:bCs/>
        </w:rPr>
        <w:t xml:space="preserve"> des différentes entités</w:t>
      </w:r>
      <w:r w:rsidR="00BC715C">
        <w:rPr>
          <w:rFonts w:ascii="Helvetica" w:hAnsi="Helvetica"/>
          <w:b/>
          <w:bCs/>
        </w:rPr>
        <w:t xml:space="preserve"> en présence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C33897" w:rsidRDefault="00BC715C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Nous identifions 4</w:t>
      </w:r>
      <w:r w:rsidR="00424824">
        <w:rPr>
          <w:rFonts w:ascii="Helvetica" w:hAnsi="Helvetica"/>
        </w:rPr>
        <w:t xml:space="preserve"> types d'entité</w:t>
      </w:r>
      <w:r w:rsidR="00070C2D">
        <w:rPr>
          <w:rFonts w:ascii="Helvetica" w:hAnsi="Helvetica"/>
        </w:rPr>
        <w:t>s</w:t>
      </w:r>
      <w:r w:rsidR="00424824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(dont 3 existantes) </w:t>
      </w:r>
      <w:r w:rsidR="00424824">
        <w:rPr>
          <w:rFonts w:ascii="Helvetica" w:hAnsi="Helvetica"/>
        </w:rPr>
        <w:t>qui devront avoir</w:t>
      </w:r>
      <w:r>
        <w:rPr>
          <w:rFonts w:ascii="Helvetica" w:hAnsi="Helvetica"/>
        </w:rPr>
        <w:t>, pour la bonne mise en œuvre du projet de développement,</w:t>
      </w:r>
      <w:r w:rsidR="00424824">
        <w:rPr>
          <w:rFonts w:ascii="Helvetica" w:hAnsi="Helvetica"/>
        </w:rPr>
        <w:t xml:space="preserve"> des fonctions et des intérêts bien </w:t>
      </w:r>
      <w:r>
        <w:rPr>
          <w:rFonts w:ascii="Helvetica" w:hAnsi="Helvetica"/>
        </w:rPr>
        <w:t>définis</w:t>
      </w:r>
      <w:r w:rsidR="00424824">
        <w:rPr>
          <w:rFonts w:ascii="Helvetica" w:hAnsi="Helvetica"/>
        </w:rPr>
        <w:t> :</w:t>
      </w:r>
      <w:r w:rsidR="005C6AD7">
        <w:rPr>
          <w:rFonts w:ascii="Helvetica" w:hAnsi="Helvetica"/>
        </w:rPr>
        <w:t xml:space="preserve"> </w:t>
      </w:r>
    </w:p>
    <w:p w:rsidR="00C33897" w:rsidRDefault="00C33897">
      <w:pPr>
        <w:pStyle w:val="Textbody"/>
        <w:spacing w:after="0"/>
        <w:jc w:val="both"/>
        <w:rPr>
          <w:rFonts w:ascii="Helvetica" w:hAnsi="Helvetica"/>
        </w:rPr>
      </w:pPr>
    </w:p>
    <w:p w:rsidR="00C33897" w:rsidRDefault="00C33897">
      <w:pPr>
        <w:pStyle w:val="Textbody"/>
        <w:spacing w:after="0"/>
        <w:jc w:val="both"/>
        <w:rPr>
          <w:rFonts w:ascii="Helvetica" w:hAnsi="Helvetica"/>
        </w:rPr>
      </w:pPr>
    </w:p>
    <w:p w:rsidR="00C33897" w:rsidRDefault="00C33897">
      <w:pPr>
        <w:pStyle w:val="Textbody"/>
        <w:spacing w:after="0"/>
        <w:jc w:val="both"/>
        <w:rPr>
          <w:rFonts w:ascii="Helvetica" w:hAnsi="Helvetica"/>
        </w:rPr>
      </w:pPr>
    </w:p>
    <w:p w:rsidR="00C33897" w:rsidRDefault="00C33897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C33897" w:rsidP="00C33897">
      <w:pPr>
        <w:pStyle w:val="Textbody"/>
        <w:spacing w:after="0"/>
        <w:jc w:val="center"/>
        <w:rPr>
          <w:rFonts w:ascii="Helvetica" w:hAnsi="Helvetica"/>
        </w:rPr>
      </w:pPr>
      <w:r>
        <w:rPr>
          <w:rFonts w:ascii="Helvetica" w:hAnsi="Helvetica"/>
        </w:rPr>
        <w:t>(cf. tableau page suivante)</w:t>
      </w:r>
    </w:p>
    <w:p w:rsidR="005C6AD7" w:rsidRDefault="005C6AD7">
      <w:pPr>
        <w:suppressAutoHyphens w:val="0"/>
        <w:rPr>
          <w:rFonts w:ascii="Helvetica" w:eastAsia="Droid Sans" w:hAnsi="Helvetica" w:cs="Calibri"/>
          <w:color w:val="00000A"/>
          <w:sz w:val="22"/>
          <w:szCs w:val="22"/>
          <w:lang w:eastAsia="en-US" w:bidi="ar-SA"/>
        </w:rPr>
      </w:pPr>
      <w:r>
        <w:rPr>
          <w:rFonts w:ascii="Helvetica" w:hAnsi="Helvetica"/>
        </w:rPr>
        <w:br w:type="page"/>
      </w:r>
    </w:p>
    <w:p w:rsidR="005C6AD7" w:rsidRDefault="005C6AD7">
      <w:pPr>
        <w:pStyle w:val="Textbody"/>
        <w:spacing w:after="0"/>
        <w:jc w:val="both"/>
        <w:rPr>
          <w:rFonts w:ascii="Helvetica" w:hAnsi="Helvetica"/>
        </w:rPr>
      </w:pPr>
    </w:p>
    <w:tbl>
      <w:tblPr>
        <w:tblW w:w="9923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409"/>
        <w:gridCol w:w="3402"/>
      </w:tblGrid>
      <w:tr w:rsidR="00EB09A9" w:rsidRPr="00200290" w:rsidTr="00200290">
        <w:trPr>
          <w:trHeight w:val="65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Pr="00200290" w:rsidRDefault="0042482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00290">
              <w:rPr>
                <w:b/>
                <w:bCs/>
                <w:sz w:val="20"/>
                <w:szCs w:val="20"/>
              </w:rPr>
              <w:t>ENTITES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Pr="00200290" w:rsidRDefault="0042482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00290">
              <w:rPr>
                <w:b/>
                <w:bCs/>
                <w:sz w:val="20"/>
                <w:szCs w:val="20"/>
              </w:rPr>
              <w:t>FONCTION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Pr="00200290" w:rsidRDefault="0042482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00290">
              <w:rPr>
                <w:b/>
                <w:bCs/>
                <w:sz w:val="20"/>
                <w:szCs w:val="20"/>
              </w:rPr>
              <w:t>OBJET/MISSION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Pr="00200290" w:rsidRDefault="0042482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00290">
              <w:rPr>
                <w:b/>
                <w:bCs/>
                <w:sz w:val="20"/>
                <w:szCs w:val="20"/>
              </w:rPr>
              <w:t>PATERNARIAT ET LIENS ECONOMIQUES</w:t>
            </w:r>
          </w:p>
        </w:tc>
      </w:tr>
      <w:tr w:rsidR="00EB09A9" w:rsidTr="00200290">
        <w:trPr>
          <w:trHeight w:val="397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  <w:jc w:val="both"/>
            </w:pPr>
            <w:r>
              <w:t>SCI LA BROSSIERE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  <w:jc w:val="both"/>
            </w:pPr>
            <w:r>
              <w:t>Propriétaire du site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070C2D" w:rsidP="00070C2D">
            <w:pPr>
              <w:pStyle w:val="TableContents"/>
            </w:pPr>
            <w:r>
              <w:t>Aménager, gérer et entretenir le site / amortir l’investissement (prêt bancaire)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070C2D">
            <w:pPr>
              <w:pStyle w:val="TableContents"/>
            </w:pPr>
            <w:r>
              <w:t>Prêt bancaire (Investissement</w:t>
            </w:r>
            <w:r w:rsidR="00424824">
              <w:t>)</w:t>
            </w:r>
          </w:p>
          <w:p w:rsidR="00070C2D" w:rsidRDefault="00424824" w:rsidP="00070C2D">
            <w:pPr>
              <w:pStyle w:val="TableContents"/>
            </w:pPr>
            <w:r>
              <w:t xml:space="preserve">Locataires usagers </w:t>
            </w:r>
            <w:r w:rsidR="00070C2D">
              <w:t>(perception des loyers)</w:t>
            </w:r>
          </w:p>
          <w:p w:rsidR="00EB09A9" w:rsidRDefault="00070C2D" w:rsidP="00070C2D">
            <w:pPr>
              <w:pStyle w:val="TableContents"/>
            </w:pPr>
            <w:r>
              <w:t xml:space="preserve">Quel lien avec la </w:t>
            </w:r>
            <w:r w:rsidR="00424824">
              <w:t>structure p</w:t>
            </w:r>
            <w:r>
              <w:t>orteuse du projet ?</w:t>
            </w:r>
          </w:p>
        </w:tc>
      </w:tr>
      <w:tr w:rsidR="00BC715C" w:rsidTr="00200290">
        <w:trPr>
          <w:trHeight w:val="397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715C" w:rsidRDefault="00BC715C" w:rsidP="00BC715C">
            <w:pPr>
              <w:pStyle w:val="TableContents"/>
            </w:pPr>
            <w:r>
              <w:t>Associations partenaires :</w:t>
            </w:r>
          </w:p>
          <w:p w:rsidR="00BC715C" w:rsidRDefault="00BC715C" w:rsidP="00BC715C">
            <w:pPr>
              <w:pStyle w:val="TableContents"/>
              <w:numPr>
                <w:ilvl w:val="0"/>
                <w:numId w:val="9"/>
              </w:numPr>
              <w:ind w:left="368"/>
            </w:pPr>
            <w:r>
              <w:t>Tracy et Cie</w:t>
            </w:r>
          </w:p>
          <w:p w:rsidR="00BC715C" w:rsidRDefault="00BC715C" w:rsidP="00BC715C">
            <w:pPr>
              <w:pStyle w:val="TableContents"/>
              <w:numPr>
                <w:ilvl w:val="0"/>
                <w:numId w:val="9"/>
              </w:numPr>
              <w:ind w:left="368"/>
            </w:pPr>
            <w:r>
              <w:t>Tracy environnement</w:t>
            </w:r>
          </w:p>
          <w:p w:rsidR="00BC715C" w:rsidRDefault="00BC715C" w:rsidP="00BC715C">
            <w:pPr>
              <w:pStyle w:val="TableContents"/>
              <w:numPr>
                <w:ilvl w:val="0"/>
                <w:numId w:val="9"/>
              </w:numPr>
              <w:ind w:left="368"/>
            </w:pPr>
            <w:r>
              <w:t>AMBO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715C" w:rsidRDefault="00BC715C" w:rsidP="00BC715C">
            <w:pPr>
              <w:pStyle w:val="TableContents"/>
            </w:pPr>
            <w:r>
              <w:t>Locataires et/ou associées à la future structure porteuse (selon le niveau d’implication souhaité)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715C" w:rsidRDefault="00BC715C">
            <w:pPr>
              <w:pStyle w:val="TableContents"/>
            </w:pPr>
            <w:r>
              <w:t>Animer et valoriser le site : action culturelle et artistique, préservation de l’environnement, sauvegarde du patrimoine des brosseries.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715C" w:rsidRDefault="00BC715C">
            <w:pPr>
              <w:pStyle w:val="TableContents"/>
            </w:pPr>
            <w:r>
              <w:t>Loyers</w:t>
            </w:r>
          </w:p>
          <w:p w:rsidR="00BC715C" w:rsidRDefault="00BC715C">
            <w:pPr>
              <w:pStyle w:val="TableContents"/>
            </w:pPr>
            <w:r>
              <w:t>Activités diverses</w:t>
            </w:r>
            <w:r w:rsidR="00013A46">
              <w:t xml:space="preserve"> / mobilisation de publics diversifiés</w:t>
            </w:r>
          </w:p>
          <w:p w:rsidR="00013A46" w:rsidRDefault="00013A46">
            <w:pPr>
              <w:pStyle w:val="TableContents"/>
            </w:pPr>
            <w:r>
              <w:t>Partenariats techniques et financiers avec les institutions du territoire.</w:t>
            </w:r>
          </w:p>
          <w:p w:rsidR="00BC715C" w:rsidRDefault="00BC715C">
            <w:pPr>
              <w:pStyle w:val="TableContents"/>
            </w:pPr>
            <w:r>
              <w:t>Aide à l’investissement ?</w:t>
            </w:r>
          </w:p>
        </w:tc>
      </w:tr>
      <w:tr w:rsidR="00EB09A9" w:rsidTr="00200290">
        <w:trPr>
          <w:trHeight w:val="4175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 xml:space="preserve">STRUCTURE </w:t>
            </w:r>
            <w:r w:rsidR="00070C2D">
              <w:t xml:space="preserve">PORTEUSE DU </w:t>
            </w:r>
            <w:r>
              <w:t>PROJET (à créer)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>Porter le projet de développement local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>Concevoir le projet, trouv</w:t>
            </w:r>
            <w:r w:rsidR="00070C2D">
              <w:t xml:space="preserve">er les partenaires, accueillir </w:t>
            </w:r>
            <w:r>
              <w:t>les porteurs de projet, coordonner les activités, animer et valoriser le site, etc.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 xml:space="preserve">Institutions (subventions : </w:t>
            </w:r>
            <w:r w:rsidR="005C6AD7">
              <w:t xml:space="preserve">aide à la </w:t>
            </w:r>
            <w:r>
              <w:t>création de poste</w:t>
            </w:r>
            <w:r w:rsidR="005C6AD7">
              <w:t xml:space="preserve">s, </w:t>
            </w:r>
            <w:r>
              <w:t>aide au démarrage, financement au projet, …)</w:t>
            </w:r>
          </w:p>
          <w:p w:rsidR="00EB09A9" w:rsidRDefault="00424824">
            <w:pPr>
              <w:pStyle w:val="TableContents"/>
            </w:pPr>
            <w:r>
              <w:t>Structures accueillies et porteurs de projet (participation financière, mutualisation des ressources et des moyens)</w:t>
            </w:r>
          </w:p>
          <w:p w:rsidR="00EB09A9" w:rsidRDefault="00424824">
            <w:pPr>
              <w:pStyle w:val="TableContents"/>
            </w:pPr>
            <w:r>
              <w:t>Fondations et autres partenaires privés (aide au projet, investissements spécifiques, manifestations, etc.)</w:t>
            </w:r>
          </w:p>
        </w:tc>
      </w:tr>
      <w:tr w:rsidR="00EB09A9" w:rsidTr="00200290">
        <w:trPr>
          <w:trHeight w:val="397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>ENTREPREPRISES INDEPENDANTES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>Locataires</w:t>
            </w:r>
            <w:r w:rsidR="005C6AD7">
              <w:t xml:space="preserve"> et/ou associées à la future structure porteuse (selon pertinence et niveau d’implication souhaité)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>Développer des activités compatibles et valorisantes</w:t>
            </w:r>
            <w:r w:rsidR="005C6AD7">
              <w:t xml:space="preserve"> / profiter d’une « dynamique de site » (visibilité, communication, services mutualisés…)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>SCI la Brossière (Loyers)</w:t>
            </w:r>
          </w:p>
          <w:p w:rsidR="00EB09A9" w:rsidRDefault="00424824" w:rsidP="005C6AD7">
            <w:pPr>
              <w:pStyle w:val="TableContents"/>
            </w:pPr>
            <w:r>
              <w:t xml:space="preserve">Structure </w:t>
            </w:r>
            <w:r w:rsidR="005C6AD7">
              <w:t xml:space="preserve">porteuse du </w:t>
            </w:r>
            <w:r>
              <w:t>projet (pa</w:t>
            </w:r>
            <w:r w:rsidR="005C6AD7">
              <w:t xml:space="preserve">rticipation à la mise en valeur </w:t>
            </w:r>
            <w:r>
              <w:t>du site</w:t>
            </w:r>
            <w:r w:rsidR="005C6AD7">
              <w:t xml:space="preserve"> et au développement du projet</w:t>
            </w:r>
            <w:r>
              <w:t>)</w:t>
            </w:r>
          </w:p>
        </w:tc>
      </w:tr>
    </w:tbl>
    <w:p w:rsidR="005C6AD7" w:rsidRDefault="005C6AD7">
      <w:pPr>
        <w:suppressAutoHyphens w:val="0"/>
        <w:rPr>
          <w:rFonts w:ascii="Helvetica" w:eastAsia="Droid Sans" w:hAnsi="Helvetica" w:cs="Calibri"/>
          <w:b/>
          <w:bCs/>
          <w:color w:val="00000A"/>
          <w:sz w:val="22"/>
          <w:szCs w:val="22"/>
          <w:lang w:eastAsia="en-US" w:bidi="ar-SA"/>
        </w:rPr>
      </w:pPr>
      <w:r>
        <w:rPr>
          <w:rFonts w:ascii="Helvetica" w:hAnsi="Helvetica"/>
          <w:b/>
          <w:bCs/>
        </w:rPr>
        <w:br w:type="page"/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  <w:b/>
          <w:bCs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2 - Vers la création d'une Société Coopérative d'Intérêt Collectif (SCIC)</w:t>
      </w:r>
      <w:r w:rsidR="005C6AD7">
        <w:rPr>
          <w:rFonts w:ascii="Helvetica" w:hAnsi="Helvetica"/>
          <w:b/>
          <w:bCs/>
        </w:rPr>
        <w:t xml:space="preserve"> pour porter le projet de développement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BC715C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A partir du</w:t>
      </w:r>
      <w:r w:rsidR="00424824">
        <w:rPr>
          <w:rFonts w:ascii="Helvetica" w:hAnsi="Helvetica"/>
        </w:rPr>
        <w:t xml:space="preserve"> tableau ci-avant, </w:t>
      </w:r>
      <w:r>
        <w:rPr>
          <w:rFonts w:ascii="Helvetica" w:hAnsi="Helvetica"/>
        </w:rPr>
        <w:t>des ambitions du projet, et de l’analyse des fonctions et d</w:t>
      </w:r>
      <w:r w:rsidR="00424824">
        <w:rPr>
          <w:rFonts w:ascii="Helvetica" w:hAnsi="Helvetica"/>
        </w:rPr>
        <w:t>es relations entre la SCI La Brossière</w:t>
      </w:r>
      <w:r>
        <w:rPr>
          <w:rFonts w:ascii="Helvetica" w:hAnsi="Helvetica"/>
        </w:rPr>
        <w:t>, ses locataires,</w:t>
      </w:r>
      <w:r w:rsidR="00424824">
        <w:rPr>
          <w:rFonts w:ascii="Helvetica" w:hAnsi="Helvetica"/>
        </w:rPr>
        <w:t xml:space="preserve"> et </w:t>
      </w:r>
      <w:r>
        <w:rPr>
          <w:rFonts w:ascii="Helvetica" w:hAnsi="Helvetica"/>
        </w:rPr>
        <w:t xml:space="preserve">les associations partenaires du projet, il nous semble pertinent de créer une structure </w:t>
      </w:r>
      <w:r w:rsidRPr="002F3597">
        <w:rPr>
          <w:rFonts w:ascii="Helvetica" w:hAnsi="Helvetica"/>
          <w:i/>
        </w:rPr>
        <w:t>ad hoc</w:t>
      </w:r>
      <w:r>
        <w:rPr>
          <w:rFonts w:ascii="Helvetica" w:hAnsi="Helvetica"/>
        </w:rPr>
        <w:t>, dédiée à la gestion du projet de développement.</w:t>
      </w: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Cette structure, qui reste à créer, aura pour objet de concevoir et de porter le projet de développement local conformément aux intentions de départ des investisseurs </w:t>
      </w:r>
      <w:r w:rsidR="00BC715C">
        <w:rPr>
          <w:rFonts w:ascii="Helvetica" w:hAnsi="Helvetica"/>
        </w:rPr>
        <w:t>(motivation qui les a conduit à investir dans cette opération immobilière, ou plutôt au « sauvetage du site »)</w:t>
      </w:r>
      <w:r w:rsidR="002F3597">
        <w:rPr>
          <w:rFonts w:ascii="Helvetica" w:hAnsi="Helvetica"/>
        </w:rPr>
        <w:t xml:space="preserve"> </w:t>
      </w:r>
      <w:r w:rsidR="00BC715C">
        <w:rPr>
          <w:rFonts w:ascii="Helvetica" w:hAnsi="Helvetica"/>
        </w:rPr>
        <w:t>et des associations partenaires</w:t>
      </w:r>
      <w:r>
        <w:rPr>
          <w:rFonts w:ascii="Helvetica" w:hAnsi="Helvetica"/>
        </w:rPr>
        <w:t>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Outre</w:t>
      </w:r>
      <w:r w:rsidR="002F3597">
        <w:rPr>
          <w:rFonts w:ascii="Helvetica" w:hAnsi="Helvetica"/>
        </w:rPr>
        <w:t xml:space="preserve"> la conception,</w:t>
      </w:r>
      <w:r>
        <w:rPr>
          <w:rFonts w:ascii="Helvetica" w:hAnsi="Helvetica"/>
        </w:rPr>
        <w:t xml:space="preserve"> le portage</w:t>
      </w:r>
      <w:r w:rsidR="002F3597">
        <w:rPr>
          <w:rFonts w:ascii="Helvetica" w:hAnsi="Helvetica"/>
        </w:rPr>
        <w:t xml:space="preserve"> et la coordination</w:t>
      </w:r>
      <w:r>
        <w:rPr>
          <w:rFonts w:ascii="Helvetica" w:hAnsi="Helvetica"/>
        </w:rPr>
        <w:t xml:space="preserve">, cette structure aura aussi </w:t>
      </w:r>
      <w:r w:rsidR="002F3597">
        <w:rPr>
          <w:rFonts w:ascii="Helvetica" w:hAnsi="Helvetica"/>
        </w:rPr>
        <w:t>à</w:t>
      </w:r>
      <w:r>
        <w:rPr>
          <w:rFonts w:ascii="Helvetica" w:hAnsi="Helvetica"/>
        </w:rPr>
        <w:t xml:space="preserve"> charge de </w:t>
      </w:r>
      <w:r w:rsidR="002F3597">
        <w:rPr>
          <w:rFonts w:ascii="Helvetica" w:hAnsi="Helvetica"/>
        </w:rPr>
        <w:t>mobiliser</w:t>
      </w:r>
      <w:r>
        <w:rPr>
          <w:rFonts w:ascii="Helvetica" w:hAnsi="Helvetica"/>
        </w:rPr>
        <w:t xml:space="preserve"> les institutions et les partenaires concernés, d'identifier et d'accueillir les</w:t>
      </w:r>
      <w:r w:rsidR="002F3597">
        <w:rPr>
          <w:rFonts w:ascii="Helvetica" w:hAnsi="Helvetica"/>
        </w:rPr>
        <w:t xml:space="preserve"> porteurs de projets potentiels, et enfin, de </w:t>
      </w:r>
      <w:r>
        <w:rPr>
          <w:rFonts w:ascii="Helvetica" w:hAnsi="Helvetica"/>
        </w:rPr>
        <w:t xml:space="preserve">donner du sens </w:t>
      </w:r>
      <w:r w:rsidR="002F3597">
        <w:rPr>
          <w:rFonts w:ascii="Helvetica" w:hAnsi="Helvetica"/>
        </w:rPr>
        <w:t>et d’assurer une cohérence globale du projet</w:t>
      </w:r>
      <w:r>
        <w:rPr>
          <w:rFonts w:ascii="Helvetica" w:hAnsi="Helvetica"/>
        </w:rPr>
        <w:t>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Les </w:t>
      </w:r>
      <w:r w:rsidR="002F3597">
        <w:rPr>
          <w:rFonts w:ascii="Helvetica" w:hAnsi="Helvetica"/>
        </w:rPr>
        <w:t>contours de cette structure</w:t>
      </w:r>
      <w:r>
        <w:rPr>
          <w:rFonts w:ascii="Helvetica" w:hAnsi="Helvetica"/>
        </w:rPr>
        <w:t>, qui a p</w:t>
      </w:r>
      <w:r w:rsidR="002F3597">
        <w:rPr>
          <w:rFonts w:ascii="Helvetica" w:hAnsi="Helvetica"/>
        </w:rPr>
        <w:t xml:space="preserve">our vocation de mutualiser des </w:t>
      </w:r>
      <w:r>
        <w:rPr>
          <w:rFonts w:ascii="Helvetica" w:hAnsi="Helvetica"/>
        </w:rPr>
        <w:t>ressources, des moyens et des</w:t>
      </w:r>
      <w:r w:rsidR="002F3597">
        <w:rPr>
          <w:rFonts w:ascii="Helvetica" w:hAnsi="Helvetica"/>
        </w:rPr>
        <w:t xml:space="preserve"> intérêts communs et collectifs</w:t>
      </w:r>
      <w:r>
        <w:rPr>
          <w:rFonts w:ascii="Helvetica" w:hAnsi="Helvetica"/>
        </w:rPr>
        <w:t xml:space="preserve">...  correspondent bien aux statuts de la Société </w:t>
      </w:r>
      <w:r w:rsidR="002F3597">
        <w:rPr>
          <w:rFonts w:ascii="Helvetica" w:hAnsi="Helvetica"/>
        </w:rPr>
        <w:t>Coopérative d'Intérêt Collectif</w:t>
      </w:r>
      <w:r>
        <w:rPr>
          <w:rFonts w:ascii="Helvetica" w:hAnsi="Helvetica"/>
        </w:rPr>
        <w:t xml:space="preserve"> (SCIC) qui nous semble effectivement le </w:t>
      </w:r>
      <w:r w:rsidR="002F3597">
        <w:rPr>
          <w:rFonts w:ascii="Helvetica" w:hAnsi="Helvetica"/>
        </w:rPr>
        <w:t>cadre juridique</w:t>
      </w:r>
      <w:r>
        <w:rPr>
          <w:rFonts w:ascii="Helvetica" w:hAnsi="Helvetica"/>
        </w:rPr>
        <w:t xml:space="preserve"> le plus adapté aux caractéristiques, à la dimension et à l'ambition du projet.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C96219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Concernant la composition de</w:t>
      </w:r>
      <w:r w:rsidR="00424824">
        <w:rPr>
          <w:rFonts w:ascii="Helvetica" w:hAnsi="Helvetica"/>
        </w:rPr>
        <w:t xml:space="preserve"> ses membres, il s'agira d'y intégrer de façon équilibrée (et sans ambiguïté), l'ensemble des parties prenantes du projet, soit au minimum : La SCI La Brossière, les associations partenaires déjà pressenties (et bénéficiaires de la présente démarche DLA), les entreprises locataires et e</w:t>
      </w:r>
      <w:r>
        <w:rPr>
          <w:rFonts w:ascii="Helvetica" w:hAnsi="Helvetica"/>
        </w:rPr>
        <w:t>nfin les futures utilisateurs du</w:t>
      </w:r>
      <w:r w:rsidR="00424824">
        <w:rPr>
          <w:rFonts w:ascii="Helvetica" w:hAnsi="Helvetica"/>
        </w:rPr>
        <w:t xml:space="preserve"> site et porteurs de projet. En fonction de l'évolution du projet, d'autres partenaires pou</w:t>
      </w:r>
      <w:r>
        <w:rPr>
          <w:rFonts w:ascii="Helvetica" w:hAnsi="Helvetica"/>
        </w:rPr>
        <w:t>rraient également être intégrés ; la SCIC, évolutive, permet cette souplesse.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Nous pouvons ainsi imaginer la création </w:t>
      </w:r>
      <w:r w:rsidR="00C96219">
        <w:rPr>
          <w:rFonts w:ascii="Helvetica" w:hAnsi="Helvetica"/>
        </w:rPr>
        <w:t xml:space="preserve">de plusieurs collèges qui restent encore à </w:t>
      </w:r>
      <w:r>
        <w:rPr>
          <w:rFonts w:ascii="Helvetica" w:hAnsi="Helvetica"/>
        </w:rPr>
        <w:t>préciser: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numPr>
          <w:ilvl w:val="0"/>
          <w:numId w:val="5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Collège composé de membres de la SCI la Brossière</w:t>
      </w:r>
    </w:p>
    <w:p w:rsidR="00EB09A9" w:rsidRDefault="00424824">
      <w:pPr>
        <w:pStyle w:val="Textbody"/>
        <w:numPr>
          <w:ilvl w:val="0"/>
          <w:numId w:val="5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Collège composé de</w:t>
      </w:r>
      <w:r w:rsidR="00C96219">
        <w:rPr>
          <w:rFonts w:ascii="Helvetica" w:hAnsi="Helvetica"/>
        </w:rPr>
        <w:t xml:space="preserve"> représentants</w:t>
      </w:r>
      <w:r>
        <w:rPr>
          <w:rFonts w:ascii="Helvetica" w:hAnsi="Helvetica"/>
        </w:rPr>
        <w:t xml:space="preserve"> </w:t>
      </w:r>
      <w:r w:rsidR="00C96219">
        <w:rPr>
          <w:rFonts w:ascii="Helvetica" w:hAnsi="Helvetica"/>
        </w:rPr>
        <w:t xml:space="preserve">des </w:t>
      </w:r>
      <w:r>
        <w:rPr>
          <w:rFonts w:ascii="Helvetica" w:hAnsi="Helvetica"/>
        </w:rPr>
        <w:t>associations fondatrices</w:t>
      </w:r>
    </w:p>
    <w:p w:rsidR="00EB09A9" w:rsidRDefault="00424824">
      <w:pPr>
        <w:pStyle w:val="Textbody"/>
        <w:numPr>
          <w:ilvl w:val="0"/>
          <w:numId w:val="5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Coll</w:t>
      </w:r>
      <w:r w:rsidR="00C96219">
        <w:rPr>
          <w:rFonts w:ascii="Helvetica" w:hAnsi="Helvetica"/>
        </w:rPr>
        <w:t xml:space="preserve">ège composé de représentants d’autres porteurs de projet, </w:t>
      </w:r>
      <w:r>
        <w:rPr>
          <w:rFonts w:ascii="Helvetica" w:hAnsi="Helvetica"/>
        </w:rPr>
        <w:t>usagers du site</w:t>
      </w:r>
      <w:r w:rsidR="00C96219">
        <w:rPr>
          <w:rFonts w:ascii="Helvetica" w:hAnsi="Helvetica"/>
        </w:rPr>
        <w:t>, éventuellement partenaires financiers</w:t>
      </w:r>
    </w:p>
    <w:p w:rsidR="00EB09A9" w:rsidRDefault="00424824">
      <w:pPr>
        <w:pStyle w:val="Textbody"/>
        <w:numPr>
          <w:ilvl w:val="0"/>
          <w:numId w:val="5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Collège composé de représentants des entreprises locataires.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D30190" w:rsidRDefault="00D30190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3 - Création d'une association de préfiguration : L'Association de la Cité des Brossiers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La création d'une SCIC </w:t>
      </w:r>
      <w:r w:rsidR="00C96219">
        <w:rPr>
          <w:rFonts w:ascii="Helvetica" w:hAnsi="Helvetica"/>
        </w:rPr>
        <w:t>demeure</w:t>
      </w:r>
      <w:r>
        <w:rPr>
          <w:rFonts w:ascii="Helvetica" w:hAnsi="Helvetica"/>
        </w:rPr>
        <w:t xml:space="preserve"> toutefois une </w:t>
      </w:r>
      <w:r w:rsidR="00C96219">
        <w:rPr>
          <w:rFonts w:ascii="Helvetica" w:hAnsi="Helvetica"/>
        </w:rPr>
        <w:t>démarche assez complexe</w:t>
      </w:r>
      <w:r>
        <w:rPr>
          <w:rFonts w:ascii="Helvetica" w:hAnsi="Helvetica"/>
        </w:rPr>
        <w:t xml:space="preserve"> à mettre en </w:t>
      </w:r>
      <w:r w:rsidR="00C96219">
        <w:rPr>
          <w:rFonts w:ascii="Helvetica" w:hAnsi="Helvetica"/>
        </w:rPr>
        <w:t xml:space="preserve">œuvre, </w:t>
      </w:r>
      <w:r>
        <w:rPr>
          <w:rFonts w:ascii="Helvetica" w:hAnsi="Helvetica"/>
        </w:rPr>
        <w:t xml:space="preserve">qui </w:t>
      </w:r>
      <w:r w:rsidR="00C96219">
        <w:rPr>
          <w:rFonts w:ascii="Helvetica" w:hAnsi="Helvetica"/>
        </w:rPr>
        <w:t>consomme du temps</w:t>
      </w:r>
      <w:r w:rsidR="00C96219" w:rsidRPr="00C96219">
        <w:rPr>
          <w:rFonts w:ascii="Helvetica" w:hAnsi="Helvetica"/>
        </w:rPr>
        <w:t xml:space="preserve"> </w:t>
      </w:r>
      <w:r w:rsidR="00C96219">
        <w:rPr>
          <w:rFonts w:ascii="Helvetica" w:hAnsi="Helvetica"/>
        </w:rPr>
        <w:t xml:space="preserve">(risque d’érosion de la dynamique enclenchée) ; elle peut ainsi complexifier la mise en œuvre du projet </w:t>
      </w:r>
      <w:r>
        <w:rPr>
          <w:rFonts w:ascii="Helvetica" w:hAnsi="Helvetica"/>
        </w:rPr>
        <w:t>…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C96219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lastRenderedPageBreak/>
        <w:t>Aussi</w:t>
      </w:r>
      <w:r w:rsidR="00424824">
        <w:rPr>
          <w:rFonts w:ascii="Helvetica" w:hAnsi="Helvetica"/>
        </w:rPr>
        <w:t>, et afin de laisser le temps nécessaire à la maturation du projet, nous proposons de créer une association de préfigurat</w:t>
      </w:r>
      <w:r>
        <w:rPr>
          <w:rFonts w:ascii="Helvetica" w:hAnsi="Helvetica"/>
        </w:rPr>
        <w:t>ion pour laquelle le collectif a</w:t>
      </w:r>
      <w:r w:rsidR="00424824">
        <w:rPr>
          <w:rFonts w:ascii="Helvetica" w:hAnsi="Helvetica"/>
        </w:rPr>
        <w:t xml:space="preserve"> déjà trouvé un nom : L'association de la Cité des Brossiers. Nous précisons que dans ce cas, le glissement de statut d'association à celui de SCIC est tout à fait possible.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Cette association d</w:t>
      </w:r>
      <w:r w:rsidR="00C96219">
        <w:rPr>
          <w:rFonts w:ascii="Helvetica" w:hAnsi="Helvetica"/>
        </w:rPr>
        <w:t>e préfiguration aura pour premiers objectifs (</w:t>
      </w:r>
      <w:r>
        <w:rPr>
          <w:rFonts w:ascii="Helvetica" w:hAnsi="Helvetica"/>
        </w:rPr>
        <w:t>feuille de route) de :</w:t>
      </w:r>
    </w:p>
    <w:p w:rsidR="00EB09A9" w:rsidRDefault="00424824">
      <w:pPr>
        <w:pStyle w:val="Textbody"/>
        <w:numPr>
          <w:ilvl w:val="0"/>
          <w:numId w:val="6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Concevoir et rédiger le projet fondateur</w:t>
      </w:r>
    </w:p>
    <w:p w:rsidR="00EB09A9" w:rsidRDefault="00C96219">
      <w:pPr>
        <w:pStyle w:val="Textbody"/>
        <w:numPr>
          <w:ilvl w:val="0"/>
          <w:numId w:val="6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Mobilis</w:t>
      </w:r>
      <w:r w:rsidR="00424824">
        <w:rPr>
          <w:rFonts w:ascii="Helvetica" w:hAnsi="Helvetica"/>
        </w:rPr>
        <w:t>er les premiers financements liés à sa phase de création auprès des in</w:t>
      </w:r>
      <w:r>
        <w:rPr>
          <w:rFonts w:ascii="Helvetica" w:hAnsi="Helvetica"/>
        </w:rPr>
        <w:t>stitutions concernées (Région, D</w:t>
      </w:r>
      <w:r w:rsidR="00424824">
        <w:rPr>
          <w:rFonts w:ascii="Helvetica" w:hAnsi="Helvetica"/>
        </w:rPr>
        <w:t>épartement, Communauté de Communes des Lisières de l'Oise en particulier).</w:t>
      </w:r>
    </w:p>
    <w:p w:rsidR="00EB09A9" w:rsidRDefault="00424824">
      <w:pPr>
        <w:pStyle w:val="Textbody"/>
        <w:numPr>
          <w:ilvl w:val="0"/>
          <w:numId w:val="6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Identifier et accueillir les premiers porteurs de projet</w:t>
      </w:r>
      <w:r w:rsidR="00C96219">
        <w:rPr>
          <w:rFonts w:ascii="Helvetica" w:hAnsi="Helvetica"/>
        </w:rPr>
        <w:t>.</w:t>
      </w:r>
    </w:p>
    <w:p w:rsidR="00C96219" w:rsidRDefault="00C96219">
      <w:pPr>
        <w:pStyle w:val="Textbody"/>
        <w:numPr>
          <w:ilvl w:val="0"/>
          <w:numId w:val="6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Roder un mode de fonctionnement et de gestion partagé, et ainsi se préparer à la suite.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Enfin, au regard des objectifs fixés, du temps impartis et des compétences à mobiliser,  il nous semble indispensable que l'association de préfiguration soit en mesure de recruter</w:t>
      </w:r>
      <w:r w:rsidR="00C96219">
        <w:rPr>
          <w:rFonts w:ascii="Helvetica" w:hAnsi="Helvetica"/>
        </w:rPr>
        <w:t xml:space="preserve"> rapidement un chef de projet (par exemple, p</w:t>
      </w:r>
      <w:r>
        <w:rPr>
          <w:rFonts w:ascii="Helvetica" w:hAnsi="Helvetica"/>
        </w:rPr>
        <w:t xml:space="preserve">ar le biais du dispositif « Emploi Solidaire » </w:t>
      </w:r>
      <w:r w:rsidR="00C96219">
        <w:rPr>
          <w:rFonts w:ascii="Helvetica" w:hAnsi="Helvetica"/>
        </w:rPr>
        <w:t>ou via le FIDESS</w:t>
      </w:r>
      <w:r>
        <w:rPr>
          <w:rFonts w:ascii="Helvetica" w:hAnsi="Helvetica"/>
        </w:rPr>
        <w:t>).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Lors de notre réunion de travail nous avons déjà esquissé la composition des membres de l'Association de la Cité des Brossiers</w:t>
      </w:r>
      <w:r w:rsidR="00BB796F">
        <w:rPr>
          <w:rFonts w:ascii="Helvetica" w:hAnsi="Helvetica"/>
        </w:rPr>
        <w:t> ; après réflexion e</w:t>
      </w:r>
      <w:r w:rsidR="00C33897">
        <w:rPr>
          <w:rFonts w:ascii="Helvetica" w:hAnsi="Helvetica"/>
        </w:rPr>
        <w:t>t échange avec les porteurs dep</w:t>
      </w:r>
      <w:r w:rsidR="00BB796F">
        <w:rPr>
          <w:rFonts w:ascii="Helvetica" w:hAnsi="Helvetica"/>
        </w:rPr>
        <w:t>uis noter réunion, nous proposons</w:t>
      </w:r>
      <w:r>
        <w:rPr>
          <w:rFonts w:ascii="Helvetica" w:hAnsi="Helvetica"/>
        </w:rPr>
        <w:t> :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tbl>
      <w:tblPr>
        <w:tblW w:w="68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2319"/>
      </w:tblGrid>
      <w:tr w:rsidR="00EB09A9">
        <w:trPr>
          <w:trHeight w:hRule="exact" w:val="340"/>
          <w:jc w:val="center"/>
        </w:trPr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STRUCTURES/COLLEGES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NOMBRE DE VOIES</w:t>
            </w:r>
          </w:p>
        </w:tc>
      </w:tr>
      <w:tr w:rsidR="00EB09A9">
        <w:trPr>
          <w:trHeight w:hRule="exact" w:val="340"/>
          <w:jc w:val="center"/>
        </w:trPr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>SCI LA BROSSIERE</w:t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  <w:jc w:val="center"/>
            </w:pPr>
            <w:r>
              <w:t>2</w:t>
            </w:r>
          </w:p>
        </w:tc>
      </w:tr>
      <w:tr w:rsidR="00EB09A9" w:rsidTr="00BB796F">
        <w:trPr>
          <w:trHeight w:hRule="exact" w:val="954"/>
          <w:jc w:val="center"/>
        </w:trPr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BB796F">
            <w:pPr>
              <w:pStyle w:val="TableContents"/>
            </w:pPr>
            <w:r>
              <w:t>Associations fondatrices (</w:t>
            </w:r>
            <w:r w:rsidR="00424824">
              <w:t>AMBO</w:t>
            </w:r>
            <w:r>
              <w:t>, TRACES ET CIE TRACY ENVIRONNEMENT)</w:t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BB796F">
            <w:pPr>
              <w:pStyle w:val="TableContents"/>
              <w:jc w:val="center"/>
            </w:pPr>
            <w:r>
              <w:t>2</w:t>
            </w:r>
          </w:p>
        </w:tc>
      </w:tr>
      <w:tr w:rsidR="00EB09A9">
        <w:trPr>
          <w:trHeight w:hRule="exact" w:val="340"/>
          <w:jc w:val="center"/>
        </w:trPr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>COLLEGE DES LOCATAIRES</w:t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BB796F">
            <w:pPr>
              <w:pStyle w:val="TableContents"/>
              <w:jc w:val="center"/>
            </w:pPr>
            <w:r>
              <w:t>2</w:t>
            </w:r>
          </w:p>
        </w:tc>
      </w:tr>
      <w:tr w:rsidR="00EB09A9">
        <w:trPr>
          <w:trHeight w:hRule="exact" w:val="340"/>
          <w:jc w:val="center"/>
        </w:trPr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</w:pPr>
            <w:r>
              <w:t>COLLEGE DES USAGERS ET AUTRES ADHERENTS</w:t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BB796F">
            <w:pPr>
              <w:pStyle w:val="TableContents"/>
              <w:jc w:val="center"/>
            </w:pPr>
            <w:r>
              <w:t>1</w:t>
            </w:r>
          </w:p>
        </w:tc>
      </w:tr>
      <w:tr w:rsidR="00EB09A9">
        <w:trPr>
          <w:trHeight w:hRule="exact" w:val="340"/>
          <w:jc w:val="center"/>
        </w:trPr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4248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TOTAL VOIES</w:t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9A9" w:rsidRDefault="00BB796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BB796F" w:rsidRDefault="00BB796F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Possibilité de réduire à 5 m</w:t>
      </w:r>
      <w:r w:rsidR="00C33897">
        <w:rPr>
          <w:rFonts w:ascii="Helvetica" w:hAnsi="Helvetica"/>
        </w:rPr>
        <w:t>embres (dont 2 SCI, 1 pour associations</w:t>
      </w:r>
      <w:r>
        <w:rPr>
          <w:rFonts w:ascii="Helvetica" w:hAnsi="Helvetica"/>
        </w:rPr>
        <w:t xml:space="preserve"> + 1 locataires) avec des suppléants (pour éviter une incapacité de vote).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D30190" w:rsidRDefault="00D30190">
      <w:pPr>
        <w:pStyle w:val="Textbody"/>
        <w:spacing w:after="0"/>
        <w:jc w:val="both"/>
        <w:rPr>
          <w:rFonts w:ascii="Helvetica" w:hAnsi="Helvetica"/>
        </w:rPr>
      </w:pPr>
    </w:p>
    <w:p w:rsidR="007B789E" w:rsidRDefault="007B789E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AUTRES POINTS ÉVOQUÉS</w:t>
      </w:r>
    </w:p>
    <w:p w:rsidR="00C96219" w:rsidRDefault="00C96219" w:rsidP="00C96219">
      <w:pPr>
        <w:pStyle w:val="Textbody"/>
        <w:numPr>
          <w:ilvl w:val="0"/>
          <w:numId w:val="7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Rédaction d’un règlement intérieur du site</w:t>
      </w:r>
      <w:r w:rsidR="00BB796F">
        <w:rPr>
          <w:rFonts w:ascii="Helvetica" w:hAnsi="Helvetica"/>
        </w:rPr>
        <w:t xml:space="preserve"> (pour les locataires et usagers)</w:t>
      </w:r>
    </w:p>
    <w:p w:rsidR="00BB796F" w:rsidRDefault="00BB796F" w:rsidP="00C96219">
      <w:pPr>
        <w:pStyle w:val="Textbody"/>
        <w:numPr>
          <w:ilvl w:val="0"/>
          <w:numId w:val="7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Mandater un architecte conseil et un bureau d’étude pour diagnostiquer les bâtis et définir un projet d’aménagement d’ensemble (estimation du coût d’investissement et des phasages possibles du projet)</w:t>
      </w:r>
    </w:p>
    <w:p w:rsidR="007B789E" w:rsidRDefault="007B789E">
      <w:pPr>
        <w:suppressAutoHyphens w:val="0"/>
        <w:rPr>
          <w:rFonts w:ascii="Helvetica" w:eastAsia="Droid Sans" w:hAnsi="Helvetica" w:cs="Calibri"/>
          <w:color w:val="00000A"/>
          <w:sz w:val="22"/>
          <w:szCs w:val="22"/>
          <w:lang w:eastAsia="en-US" w:bidi="ar-SA"/>
        </w:rPr>
      </w:pPr>
      <w:r>
        <w:rPr>
          <w:rFonts w:ascii="Helvetica" w:hAnsi="Helvetica"/>
        </w:rPr>
        <w:br w:type="page"/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7B789E">
      <w:pPr>
        <w:pStyle w:val="Textbody"/>
        <w:spacing w:after="0"/>
        <w:jc w:val="both"/>
        <w:rPr>
          <w:rFonts w:ascii="Helvetica" w:hAnsi="Helvetica"/>
          <w:b/>
          <w:bCs/>
          <w:color w:val="auto"/>
        </w:rPr>
      </w:pPr>
      <w:r>
        <w:rPr>
          <w:rFonts w:ascii="Helvetica" w:hAnsi="Helvetica"/>
          <w:b/>
          <w:bCs/>
          <w:color w:val="auto"/>
        </w:rPr>
        <w:t>T</w:t>
      </w:r>
      <w:r w:rsidR="00FF612B">
        <w:rPr>
          <w:rFonts w:ascii="Helvetica" w:hAnsi="Helvetica" w:cs="Helvetica"/>
          <w:b/>
          <w:bCs/>
          <w:color w:val="auto"/>
        </w:rPr>
        <w:t>A</w:t>
      </w:r>
      <w:r>
        <w:rPr>
          <w:rFonts w:ascii="Helvetica" w:hAnsi="Helvetica"/>
          <w:b/>
          <w:bCs/>
          <w:color w:val="auto"/>
        </w:rPr>
        <w:t xml:space="preserve">CHES A EFFECTUER : 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7B789E">
      <w:pPr>
        <w:pStyle w:val="Textbody"/>
        <w:numPr>
          <w:ilvl w:val="0"/>
          <w:numId w:val="7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Réunir les futur membres / rédiger des statuts</w:t>
      </w:r>
    </w:p>
    <w:p w:rsidR="00EB09A9" w:rsidRDefault="00424824">
      <w:pPr>
        <w:pStyle w:val="Textbody"/>
        <w:numPr>
          <w:ilvl w:val="0"/>
          <w:numId w:val="7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Prévo</w:t>
      </w:r>
      <w:r w:rsidR="007B789E">
        <w:rPr>
          <w:rFonts w:ascii="Helvetica" w:hAnsi="Helvetica"/>
        </w:rPr>
        <w:t>ir une assemblée constitutive (u</w:t>
      </w:r>
      <w:r>
        <w:rPr>
          <w:rFonts w:ascii="Helvetica" w:hAnsi="Helvetica"/>
        </w:rPr>
        <w:t>n repré</w:t>
      </w:r>
      <w:r w:rsidR="007B789E">
        <w:rPr>
          <w:rFonts w:ascii="Helvetica" w:hAnsi="Helvetica"/>
        </w:rPr>
        <w:t>sentant de l'AMBO est pressenti pour la P</w:t>
      </w:r>
      <w:r>
        <w:rPr>
          <w:rFonts w:ascii="Helvetica" w:hAnsi="Helvetica"/>
        </w:rPr>
        <w:t>résidence de l'association),</w:t>
      </w:r>
    </w:p>
    <w:p w:rsidR="00EB09A9" w:rsidRDefault="00424824">
      <w:pPr>
        <w:pStyle w:val="Textbody"/>
        <w:numPr>
          <w:ilvl w:val="0"/>
          <w:numId w:val="7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Prendre contact avec un architecte pour </w:t>
      </w:r>
      <w:r w:rsidR="007B789E">
        <w:rPr>
          <w:rFonts w:ascii="Helvetica" w:hAnsi="Helvetica"/>
        </w:rPr>
        <w:t>diagnostiquer les bâtis, proposer un plan d’aménagement en phase avec les objectifs du pr</w:t>
      </w:r>
      <w:r w:rsidR="00C33897">
        <w:rPr>
          <w:rFonts w:ascii="Helvetica" w:hAnsi="Helvetica"/>
        </w:rPr>
        <w:t>o</w:t>
      </w:r>
      <w:r w:rsidR="007B789E">
        <w:rPr>
          <w:rFonts w:ascii="Helvetica" w:hAnsi="Helvetica"/>
        </w:rPr>
        <w:t xml:space="preserve">jet, définir l'affectation des lieux selon les activités développées et </w:t>
      </w:r>
      <w:r>
        <w:rPr>
          <w:rFonts w:ascii="Helvetica" w:hAnsi="Helvetica"/>
        </w:rPr>
        <w:t xml:space="preserve">estimer le coût </w:t>
      </w:r>
      <w:r w:rsidR="007B789E">
        <w:rPr>
          <w:rFonts w:ascii="Helvetica" w:hAnsi="Helvetica"/>
        </w:rPr>
        <w:t>des</w:t>
      </w:r>
      <w:r>
        <w:rPr>
          <w:rFonts w:ascii="Helvetica" w:hAnsi="Helvetica"/>
        </w:rPr>
        <w:t xml:space="preserve"> travaux </w:t>
      </w:r>
      <w:r w:rsidR="007B789E">
        <w:rPr>
          <w:rFonts w:ascii="Helvetica" w:hAnsi="Helvetica"/>
        </w:rPr>
        <w:t>d’aménagement (phasage</w:t>
      </w:r>
    </w:p>
    <w:p w:rsidR="00EB09A9" w:rsidRDefault="00424824">
      <w:pPr>
        <w:pStyle w:val="Textbody"/>
        <w:numPr>
          <w:ilvl w:val="0"/>
          <w:numId w:val="7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La prochaine réunion de travail est programmée pour le 2 février 2016 à 10h. Outre la poursuite de la réflexion engagée, il s'agira également de préparer la rencontre avec la Communauté de Communes prévue début février.</w:t>
      </w:r>
    </w:p>
    <w:p w:rsidR="00B90DCD" w:rsidRDefault="00B90DCD" w:rsidP="00B90DCD">
      <w:pPr>
        <w:pStyle w:val="Textbody"/>
        <w:spacing w:after="0"/>
        <w:jc w:val="both"/>
        <w:rPr>
          <w:rFonts w:ascii="Helvetica" w:hAnsi="Helvetica"/>
        </w:rPr>
      </w:pPr>
    </w:p>
    <w:p w:rsidR="00B90DCD" w:rsidRDefault="00B90DCD" w:rsidP="00B90DCD">
      <w:pPr>
        <w:pStyle w:val="Textbody"/>
        <w:spacing w:after="0"/>
        <w:jc w:val="both"/>
        <w:rPr>
          <w:rFonts w:ascii="Helvetica" w:hAnsi="Helvetica"/>
        </w:rPr>
        <w:sectPr w:rsidR="00B90DCD" w:rsidSect="00C17986">
          <w:headerReference w:type="default" r:id="rId10"/>
          <w:footerReference w:type="default" r:id="rId11"/>
          <w:footerReference w:type="first" r:id="rId12"/>
          <w:pgSz w:w="11906" w:h="16838"/>
          <w:pgMar w:top="2127" w:right="1417" w:bottom="1417" w:left="1417" w:header="1694" w:footer="983" w:gutter="0"/>
          <w:cols w:space="720"/>
          <w:titlePg/>
          <w:docGrid w:linePitch="326"/>
        </w:sectPr>
      </w:pPr>
    </w:p>
    <w:p w:rsidR="00B90DCD" w:rsidRDefault="00C33897" w:rsidP="00B90DCD">
      <w:pPr>
        <w:pStyle w:val="Textbody"/>
        <w:spacing w:after="0"/>
        <w:jc w:val="both"/>
        <w:rPr>
          <w:rFonts w:ascii="Helvetica" w:hAnsi="Helvetica"/>
        </w:rPr>
      </w:pPr>
      <w:bookmarkStart w:id="0" w:name="_GoBack"/>
      <w:bookmarkEnd w:id="0"/>
      <w:r>
        <w:rPr>
          <w:rFonts w:ascii="Helvetica" w:hAnsi="Helvetica"/>
          <w:i/>
          <w:iCs/>
          <w:noProof/>
          <w:lang w:eastAsia="fr-FR"/>
        </w:rPr>
        <w:lastRenderedPageBreak/>
        <w:drawing>
          <wp:anchor distT="0" distB="0" distL="114300" distR="114300" simplePos="0" relativeHeight="251664384" behindDoc="1" locked="0" layoutInCell="1" allowOverlap="1" wp14:anchorId="3E18C1CF" wp14:editId="56D005ED">
            <wp:simplePos x="0" y="0"/>
            <wp:positionH relativeFrom="column">
              <wp:posOffset>2538730</wp:posOffset>
            </wp:positionH>
            <wp:positionV relativeFrom="paragraph">
              <wp:posOffset>3028950</wp:posOffset>
            </wp:positionV>
            <wp:extent cx="788670" cy="2286000"/>
            <wp:effectExtent l="0" t="0" r="0" b="0"/>
            <wp:wrapTight wrapText="bothSides">
              <wp:wrapPolygon edited="0">
                <wp:start x="3130" y="360"/>
                <wp:lineTo x="1565" y="1800"/>
                <wp:lineTo x="9391" y="3600"/>
                <wp:lineTo x="3130" y="4680"/>
                <wp:lineTo x="2609" y="5760"/>
                <wp:lineTo x="5217" y="6480"/>
                <wp:lineTo x="1043" y="9360"/>
                <wp:lineTo x="1043" y="14040"/>
                <wp:lineTo x="2087" y="14400"/>
                <wp:lineTo x="10435" y="15120"/>
                <wp:lineTo x="2087" y="15300"/>
                <wp:lineTo x="522" y="15660"/>
                <wp:lineTo x="1043" y="21060"/>
                <wp:lineTo x="16174" y="21060"/>
                <wp:lineTo x="17217" y="20700"/>
                <wp:lineTo x="19826" y="18540"/>
                <wp:lineTo x="20348" y="16920"/>
                <wp:lineTo x="15130" y="15300"/>
                <wp:lineTo x="10435" y="15120"/>
                <wp:lineTo x="18261" y="14040"/>
                <wp:lineTo x="18261" y="12960"/>
                <wp:lineTo x="9391" y="12240"/>
                <wp:lineTo x="14087" y="9360"/>
                <wp:lineTo x="18783" y="5760"/>
                <wp:lineTo x="18261" y="4680"/>
                <wp:lineTo x="16174" y="3600"/>
                <wp:lineTo x="18783" y="1260"/>
                <wp:lineTo x="18261" y="360"/>
                <wp:lineTo x="3130" y="360"/>
              </wp:wrapPolygon>
            </wp:wrapTight>
            <wp:docPr id="8" name="Image 8" descr="C:\Users\luc7\Documents\7 lieux SAVE 14 JANVIER 2016\Com et projet\support com\logo_fichiers\7lieux_logo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7\Documents\7 lieux SAVE 14 JANVIER 2016\Com et projet\support com\logo_fichiers\7lieux_logo TRANS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0DCD" w:rsidSect="00B90DCD">
      <w:pgSz w:w="11906" w:h="16838"/>
      <w:pgMar w:top="1757" w:right="1417" w:bottom="1417" w:left="1417" w:header="141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59" w:rsidRDefault="00046559">
      <w:r>
        <w:separator/>
      </w:r>
    </w:p>
  </w:endnote>
  <w:endnote w:type="continuationSeparator" w:id="0">
    <w:p w:rsidR="00046559" w:rsidRDefault="0004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166546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20"/>
        <w:szCs w:val="20"/>
      </w:rPr>
    </w:sdtEndPr>
    <w:sdtContent>
      <w:p w:rsidR="00C17986" w:rsidRPr="00DF7696" w:rsidRDefault="00DF7696" w:rsidP="00DF7696">
        <w:pPr>
          <w:pStyle w:val="Pieddepage"/>
          <w:ind w:firstLine="708"/>
          <w:rPr>
            <w:rFonts w:ascii="Helvetica" w:hAnsi="Helvetica" w:cs="Helvetica"/>
            <w:sz w:val="20"/>
            <w:szCs w:val="20"/>
          </w:rPr>
        </w:pPr>
        <w:r w:rsidRPr="00C17986">
          <w:rPr>
            <w:rFonts w:ascii="Helvetica" w:hAnsi="Helvetica"/>
            <w:sz w:val="18"/>
            <w:szCs w:val="18"/>
          </w:rPr>
          <w:t xml:space="preserve">PROJET Cité des brossiers </w:t>
        </w:r>
        <w:r>
          <w:rPr>
            <w:rFonts w:ascii="Helvetica" w:hAnsi="Helvetica"/>
            <w:sz w:val="18"/>
            <w:szCs w:val="18"/>
          </w:rPr>
          <w:t xml:space="preserve">/ </w:t>
        </w:r>
        <w:r w:rsidRPr="00C17986">
          <w:rPr>
            <w:rFonts w:ascii="Helvetica" w:hAnsi="Helvetica"/>
            <w:bCs/>
            <w:sz w:val="18"/>
            <w:szCs w:val="18"/>
          </w:rPr>
          <w:t>NOTE D'ÉTAPE N°2 – 22 janvier 2016</w:t>
        </w:r>
        <w:r>
          <w:rPr>
            <w:rFonts w:ascii="Helvetica" w:hAnsi="Helvetica"/>
            <w:bCs/>
            <w:sz w:val="18"/>
            <w:szCs w:val="18"/>
          </w:rPr>
          <w:tab/>
        </w:r>
        <w:r w:rsidRPr="00DF7696">
          <w:rPr>
            <w:rFonts w:ascii="Helvetica" w:hAnsi="Helvetica" w:cs="Helvetica"/>
            <w:sz w:val="20"/>
            <w:szCs w:val="20"/>
          </w:rPr>
          <w:fldChar w:fldCharType="begin"/>
        </w:r>
        <w:r w:rsidRPr="00DF7696">
          <w:rPr>
            <w:rFonts w:ascii="Helvetica" w:hAnsi="Helvetica" w:cs="Helvetica"/>
            <w:sz w:val="20"/>
            <w:szCs w:val="20"/>
          </w:rPr>
          <w:instrText>PAGE   \* MERGEFORMAT</w:instrText>
        </w:r>
        <w:r w:rsidRPr="00DF7696">
          <w:rPr>
            <w:rFonts w:ascii="Helvetica" w:hAnsi="Helvetica" w:cs="Helvetica"/>
            <w:sz w:val="20"/>
            <w:szCs w:val="20"/>
          </w:rPr>
          <w:fldChar w:fldCharType="separate"/>
        </w:r>
        <w:r w:rsidR="00C46FCD">
          <w:rPr>
            <w:rFonts w:ascii="Helvetica" w:hAnsi="Helvetica" w:cs="Helvetica"/>
            <w:noProof/>
            <w:sz w:val="20"/>
            <w:szCs w:val="20"/>
          </w:rPr>
          <w:t>7</w:t>
        </w:r>
        <w:r w:rsidRPr="00DF7696">
          <w:rPr>
            <w:rFonts w:ascii="Helvetica" w:hAnsi="Helvetica" w:cs="Helvetica"/>
            <w:sz w:val="20"/>
            <w:szCs w:val="20"/>
          </w:rPr>
          <w:fldChar w:fldCharType="end"/>
        </w:r>
        <w:r w:rsidRPr="00DF7696">
          <w:rPr>
            <w:rFonts w:ascii="Helvetica" w:hAnsi="Helvetica" w:cs="Helvetica"/>
            <w:sz w:val="20"/>
            <w:szCs w:val="20"/>
          </w:rPr>
          <w:t xml:space="preserve">/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CD" w:rsidRDefault="00B90DCD">
    <w:pPr>
      <w:pStyle w:val="Pieddepage"/>
    </w:pPr>
    <w:r>
      <w:rPr>
        <w:noProof/>
        <w:lang w:eastAsia="fr-FR"/>
      </w:rPr>
      <w:drawing>
        <wp:inline distT="0" distB="0" distL="0" distR="0">
          <wp:extent cx="5762625" cy="981075"/>
          <wp:effectExtent l="0" t="0" r="0" b="9525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au logos partenaires DLA Oi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59" w:rsidRDefault="00046559">
      <w:r>
        <w:rPr>
          <w:color w:val="000000"/>
        </w:rPr>
        <w:separator/>
      </w:r>
    </w:p>
  </w:footnote>
  <w:footnote w:type="continuationSeparator" w:id="0">
    <w:p w:rsidR="00046559" w:rsidRDefault="00046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B1" w:rsidRDefault="00EE4819">
    <w:pPr>
      <w:pStyle w:val="En-tte"/>
      <w:jc w:val="right"/>
    </w:pPr>
    <w:r>
      <w:rPr>
        <w:rFonts w:ascii="Helvetica" w:hAnsi="Helvetica"/>
        <w:i/>
        <w:iCs/>
        <w:noProof/>
        <w:lang w:eastAsia="fr-FR"/>
      </w:rPr>
      <w:drawing>
        <wp:anchor distT="0" distB="0" distL="114300" distR="114300" simplePos="0" relativeHeight="251659264" behindDoc="1" locked="0" layoutInCell="1" allowOverlap="1" wp14:anchorId="07205948" wp14:editId="7F0DDF71">
          <wp:simplePos x="0" y="0"/>
          <wp:positionH relativeFrom="column">
            <wp:posOffset>5462905</wp:posOffset>
          </wp:positionH>
          <wp:positionV relativeFrom="paragraph">
            <wp:posOffset>-704215</wp:posOffset>
          </wp:positionV>
          <wp:extent cx="325120" cy="942975"/>
          <wp:effectExtent l="0" t="0" r="0" b="9525"/>
          <wp:wrapTight wrapText="bothSides">
            <wp:wrapPolygon edited="0">
              <wp:start x="0" y="0"/>
              <wp:lineTo x="0" y="21382"/>
              <wp:lineTo x="17719" y="21382"/>
              <wp:lineTo x="20250" y="19200"/>
              <wp:lineTo x="20250" y="0"/>
              <wp:lineTo x="0" y="0"/>
            </wp:wrapPolygon>
          </wp:wrapTight>
          <wp:docPr id="7" name="Image 7" descr="C:\Users\luc7\Documents\7 lieux SAVE 14 JANVIER 2016\Com et projet\support com\logo_fichiers\7lieux_logo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7\Documents\7 lieux SAVE 14 JANVIER 2016\Com et projet\support com\logo_fichiers\7lieux_logo TRANS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8EF"/>
    <w:multiLevelType w:val="multilevel"/>
    <w:tmpl w:val="9EEE8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5C92685"/>
    <w:multiLevelType w:val="hybridMultilevel"/>
    <w:tmpl w:val="F0BE6CDC"/>
    <w:lvl w:ilvl="0" w:tplc="C9928BE2">
      <w:start w:val="1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02EA"/>
    <w:multiLevelType w:val="multilevel"/>
    <w:tmpl w:val="003A163E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>
    <w:nsid w:val="141351A2"/>
    <w:multiLevelType w:val="multilevel"/>
    <w:tmpl w:val="DE16A2B8"/>
    <w:styleLink w:val="WWNum1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2E35B95"/>
    <w:multiLevelType w:val="multilevel"/>
    <w:tmpl w:val="7C343D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3CAB2228"/>
    <w:multiLevelType w:val="multilevel"/>
    <w:tmpl w:val="0B6A50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51B85555"/>
    <w:multiLevelType w:val="multilevel"/>
    <w:tmpl w:val="B1E2D6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5D221CA4"/>
    <w:multiLevelType w:val="multilevel"/>
    <w:tmpl w:val="C80038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5E9968A6"/>
    <w:multiLevelType w:val="hybridMultilevel"/>
    <w:tmpl w:val="808E5560"/>
    <w:lvl w:ilvl="0" w:tplc="1D7C6DA2">
      <w:numFmt w:val="bullet"/>
      <w:lvlText w:val="-"/>
      <w:lvlJc w:val="left"/>
      <w:pPr>
        <w:ind w:left="720" w:hanging="360"/>
      </w:pPr>
      <w:rPr>
        <w:rFonts w:ascii="Helvetica" w:eastAsia="Droid Sans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A9"/>
    <w:rsid w:val="00013A46"/>
    <w:rsid w:val="00046559"/>
    <w:rsid w:val="00070C2D"/>
    <w:rsid w:val="00200290"/>
    <w:rsid w:val="002F3597"/>
    <w:rsid w:val="00424824"/>
    <w:rsid w:val="00492F50"/>
    <w:rsid w:val="004F79EF"/>
    <w:rsid w:val="0055626A"/>
    <w:rsid w:val="005C6AD7"/>
    <w:rsid w:val="00606F5B"/>
    <w:rsid w:val="007B789E"/>
    <w:rsid w:val="00846A3B"/>
    <w:rsid w:val="00B90DCD"/>
    <w:rsid w:val="00BB796F"/>
    <w:rsid w:val="00BC715C"/>
    <w:rsid w:val="00C17986"/>
    <w:rsid w:val="00C33897"/>
    <w:rsid w:val="00C46FCD"/>
    <w:rsid w:val="00C96219"/>
    <w:rsid w:val="00D30190"/>
    <w:rsid w:val="00DF7696"/>
    <w:rsid w:val="00EB09A9"/>
    <w:rsid w:val="00EE4819"/>
    <w:rsid w:val="00F109FF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mbus Roman No9 L" w:eastAsia="DejaVu Sans" w:hAnsi="Nimbus Roman No9 L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4">
    <w:name w:val="heading 4"/>
    <w:basedOn w:val="Standard"/>
    <w:pPr>
      <w:keepNext/>
      <w:suppressAutoHyphens w:val="0"/>
      <w:spacing w:before="240" w:after="60" w:line="10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Droid Sans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Arial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Standard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Standard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Listepuces">
    <w:name w:val="List Bullet"/>
    <w:basedOn w:val="Standard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TextedebullesCar">
    <w:name w:val="Texte de bulles Car"/>
    <w:basedOn w:val="Policepardfaut"/>
    <w:rPr>
      <w:rFonts w:ascii="Tahoma" w:eastAsia="Droid Sans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rPr>
      <w:rFonts w:ascii="Calibri" w:eastAsia="Droid Sans" w:hAnsi="Calibri" w:cs="Calibri"/>
      <w:lang w:eastAsia="en-US"/>
    </w:rPr>
  </w:style>
  <w:style w:type="character" w:customStyle="1" w:styleId="PieddepageCar">
    <w:name w:val="Pied de page Car"/>
    <w:basedOn w:val="Policepardfaut"/>
    <w:uiPriority w:val="99"/>
    <w:rPr>
      <w:rFonts w:ascii="Calibri" w:eastAsia="Droid Sans" w:hAnsi="Calibri" w:cs="Calibri"/>
      <w:lang w:eastAsia="en-US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3">
    <w:name w:val="ListLabel 3"/>
    <w:rPr>
      <w:rFonts w:eastAsia="Droid Sans"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mbus Roman No9 L" w:eastAsia="DejaVu Sans" w:hAnsi="Nimbus Roman No9 L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4">
    <w:name w:val="heading 4"/>
    <w:basedOn w:val="Standard"/>
    <w:pPr>
      <w:keepNext/>
      <w:suppressAutoHyphens w:val="0"/>
      <w:spacing w:before="240" w:after="60" w:line="10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Droid Sans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Arial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Standard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Standard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Listepuces">
    <w:name w:val="List Bullet"/>
    <w:basedOn w:val="Standard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TextedebullesCar">
    <w:name w:val="Texte de bulles Car"/>
    <w:basedOn w:val="Policepardfaut"/>
    <w:rPr>
      <w:rFonts w:ascii="Tahoma" w:eastAsia="Droid Sans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rPr>
      <w:rFonts w:ascii="Calibri" w:eastAsia="Droid Sans" w:hAnsi="Calibri" w:cs="Calibri"/>
      <w:lang w:eastAsia="en-US"/>
    </w:rPr>
  </w:style>
  <w:style w:type="character" w:customStyle="1" w:styleId="PieddepageCar">
    <w:name w:val="Pied de page Car"/>
    <w:basedOn w:val="Policepardfaut"/>
    <w:uiPriority w:val="99"/>
    <w:rPr>
      <w:rFonts w:ascii="Calibri" w:eastAsia="Droid Sans" w:hAnsi="Calibri" w:cs="Calibri"/>
      <w:lang w:eastAsia="en-US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3">
    <w:name w:val="ListLabel 3"/>
    <w:rPr>
      <w:rFonts w:eastAsia="Droid Sans"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1694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luc7</cp:lastModifiedBy>
  <cp:revision>12</cp:revision>
  <cp:lastPrinted>2016-01-28T06:01:00Z</cp:lastPrinted>
  <dcterms:created xsi:type="dcterms:W3CDTF">2016-01-22T09:11:00Z</dcterms:created>
  <dcterms:modified xsi:type="dcterms:W3CDTF">2016-01-28T06:01:00Z</dcterms:modified>
</cp:coreProperties>
</file>